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F4" w:rsidRPr="004843B6" w:rsidRDefault="00D407F4" w:rsidP="00917DD8">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18"/>
        <w:jc w:val="center"/>
        <w:rPr>
          <w:rFonts w:eastAsia="Times New Roman" w:cs="Times New Roman"/>
          <w:b/>
          <w:color w:val="auto"/>
          <w:szCs w:val="24"/>
          <w:lang w:val="en-US" w:eastAsia="el-GR"/>
        </w:rPr>
      </w:pPr>
      <w:r w:rsidRPr="004843B6">
        <w:rPr>
          <w:rFonts w:eastAsia="Times New Roman" w:cs="Times New Roman"/>
          <w:b/>
          <w:color w:val="auto"/>
          <w:szCs w:val="24"/>
          <w:lang w:val="el-GR" w:eastAsia="el-GR"/>
        </w:rPr>
        <w:t>ΤΙΤΛΟΣ</w:t>
      </w:r>
      <w:r w:rsidRPr="004843B6">
        <w:rPr>
          <w:rFonts w:eastAsia="Times New Roman" w:cs="Times New Roman"/>
          <w:b/>
          <w:color w:val="auto"/>
          <w:szCs w:val="24"/>
          <w:lang w:val="en-US" w:eastAsia="el-GR"/>
        </w:rPr>
        <w:t xml:space="preserve"> </w:t>
      </w:r>
      <w:r w:rsidRPr="004843B6">
        <w:rPr>
          <w:rFonts w:eastAsia="Times New Roman" w:cs="Times New Roman"/>
          <w:b/>
          <w:color w:val="auto"/>
          <w:szCs w:val="24"/>
          <w:lang w:val="el-GR" w:eastAsia="el-GR"/>
        </w:rPr>
        <w:t>ΤΟΥ</w:t>
      </w:r>
      <w:r w:rsidRPr="004843B6">
        <w:rPr>
          <w:rFonts w:eastAsia="Times New Roman" w:cs="Times New Roman"/>
          <w:b/>
          <w:color w:val="auto"/>
          <w:szCs w:val="24"/>
          <w:lang w:val="en-US" w:eastAsia="el-GR"/>
        </w:rPr>
        <w:t xml:space="preserve"> </w:t>
      </w:r>
      <w:r w:rsidRPr="004843B6">
        <w:rPr>
          <w:rFonts w:eastAsia="Times New Roman" w:cs="Times New Roman"/>
          <w:b/>
          <w:color w:val="auto"/>
          <w:szCs w:val="24"/>
          <w:lang w:eastAsia="el-GR"/>
        </w:rPr>
        <w:t>ABSTRACT</w:t>
      </w:r>
      <w:r w:rsidRPr="004843B6">
        <w:rPr>
          <w:rFonts w:eastAsia="Times New Roman" w:cs="Times New Roman"/>
          <w:b/>
          <w:color w:val="auto"/>
          <w:szCs w:val="24"/>
          <w:lang w:val="en-US" w:eastAsia="el-GR"/>
        </w:rPr>
        <w:t>-</w:t>
      </w:r>
      <w:r w:rsidRPr="004843B6">
        <w:rPr>
          <w:rFonts w:eastAsia="Times New Roman" w:cs="Times New Roman"/>
          <w:b/>
          <w:color w:val="auto"/>
          <w:szCs w:val="24"/>
          <w:lang w:val="el-GR" w:eastAsia="el-GR"/>
        </w:rPr>
        <w:t>ΓΡΑΜΜΑΤΟΣΕΙΡΑ</w:t>
      </w:r>
      <w:r w:rsidRPr="004843B6">
        <w:rPr>
          <w:rFonts w:eastAsia="Times New Roman" w:cs="Times New Roman"/>
          <w:b/>
          <w:color w:val="auto"/>
          <w:szCs w:val="24"/>
          <w:lang w:val="en-US" w:eastAsia="el-GR"/>
        </w:rPr>
        <w:t xml:space="preserve">: </w:t>
      </w:r>
      <w:r w:rsidRPr="004843B6">
        <w:rPr>
          <w:rFonts w:eastAsia="Times New Roman" w:cs="Times New Roman"/>
          <w:b/>
          <w:color w:val="auto"/>
          <w:szCs w:val="24"/>
          <w:lang w:eastAsia="el-GR"/>
        </w:rPr>
        <w:t>CALIBRI</w:t>
      </w:r>
      <w:r w:rsidR="00AC1E52" w:rsidRPr="004843B6">
        <w:rPr>
          <w:rFonts w:eastAsia="Times New Roman" w:cs="Times New Roman"/>
          <w:b/>
          <w:color w:val="auto"/>
          <w:szCs w:val="24"/>
          <w:lang w:val="en-US" w:eastAsia="el-GR"/>
        </w:rPr>
        <w:t xml:space="preserve"> - </w:t>
      </w:r>
      <w:r w:rsidRPr="004843B6">
        <w:rPr>
          <w:rFonts w:eastAsia="Times New Roman" w:cs="Times New Roman"/>
          <w:b/>
          <w:color w:val="auto"/>
          <w:szCs w:val="24"/>
          <w:lang w:val="el-GR" w:eastAsia="el-GR"/>
        </w:rPr>
        <w:t>ΚΕΦΑΛΑΙΑ</w:t>
      </w:r>
      <w:r w:rsidRPr="004843B6">
        <w:rPr>
          <w:rFonts w:eastAsia="Times New Roman" w:cs="Times New Roman"/>
          <w:b/>
          <w:color w:val="auto"/>
          <w:szCs w:val="24"/>
          <w:lang w:val="en-US" w:eastAsia="el-GR"/>
        </w:rPr>
        <w:t xml:space="preserve"> </w:t>
      </w:r>
      <w:r w:rsidRPr="004843B6">
        <w:rPr>
          <w:rFonts w:eastAsia="Times New Roman" w:cs="Times New Roman"/>
          <w:b/>
          <w:color w:val="auto"/>
          <w:szCs w:val="24"/>
          <w:lang w:eastAsia="el-GR"/>
        </w:rPr>
        <w:t>BOLD</w:t>
      </w:r>
      <w:r w:rsidRPr="004843B6">
        <w:rPr>
          <w:rFonts w:eastAsia="Times New Roman" w:cs="Times New Roman"/>
          <w:b/>
          <w:color w:val="auto"/>
          <w:szCs w:val="24"/>
          <w:lang w:val="en-US" w:eastAsia="el-GR"/>
        </w:rPr>
        <w:t xml:space="preserve">, </w:t>
      </w:r>
      <w:r w:rsidRPr="004843B6">
        <w:rPr>
          <w:rFonts w:eastAsia="Times New Roman" w:cs="Times New Roman"/>
          <w:b/>
          <w:color w:val="auto"/>
          <w:szCs w:val="24"/>
          <w:lang w:eastAsia="el-GR"/>
        </w:rPr>
        <w:t>LINE SPACING: SINGLE, SPACING: 3PT BEFORE</w:t>
      </w:r>
    </w:p>
    <w:p w:rsidR="00531C86" w:rsidRPr="004843B6" w:rsidRDefault="00531C86" w:rsidP="0056096A">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ind w:right="418"/>
        <w:jc w:val="center"/>
        <w:rPr>
          <w:rFonts w:eastAsia="Times New Roman" w:cs="Times New Roman"/>
          <w:b/>
          <w:caps/>
          <w:color w:val="auto"/>
          <w:szCs w:val="24"/>
          <w:lang w:val="en-US" w:eastAsia="el-GR"/>
        </w:rPr>
      </w:pPr>
    </w:p>
    <w:p w:rsidR="00241B8E" w:rsidRPr="004843B6" w:rsidRDefault="00531C86" w:rsidP="0056096A">
      <w:pPr>
        <w:keepNext/>
        <w:suppressAutoHyphens/>
        <w:spacing w:after="0" w:line="240" w:lineRule="auto"/>
        <w:jc w:val="center"/>
        <w:rPr>
          <w:rFonts w:eastAsia="Times New Roman" w:cs="Times New Roman"/>
          <w:b/>
          <w:color w:val="auto"/>
          <w:szCs w:val="24"/>
          <w:lang w:val="el-GR"/>
        </w:rPr>
      </w:pPr>
      <w:r w:rsidRPr="004843B6">
        <w:rPr>
          <w:rFonts w:eastAsia="Calibri" w:cs="Times New Roman"/>
          <w:b/>
          <w:color w:val="auto"/>
          <w:szCs w:val="24"/>
          <w:lang w:val="el-GR"/>
        </w:rPr>
        <w:t xml:space="preserve">A. </w:t>
      </w:r>
      <w:r w:rsidR="00AC1E52" w:rsidRPr="004843B6">
        <w:rPr>
          <w:rFonts w:eastAsia="Calibri" w:cs="Times New Roman"/>
          <w:b/>
          <w:color w:val="auto"/>
          <w:szCs w:val="24"/>
          <w:lang w:val="el-GR"/>
        </w:rPr>
        <w:t>Βασιλείου</w:t>
      </w:r>
      <w:r w:rsidRPr="004843B6">
        <w:rPr>
          <w:rFonts w:eastAsia="Calibri" w:cs="Times New Roman"/>
          <w:b/>
          <w:color w:val="auto"/>
          <w:szCs w:val="24"/>
          <w:vertAlign w:val="superscript"/>
          <w:lang w:val="el-GR"/>
        </w:rPr>
        <w:t>1</w:t>
      </w:r>
      <w:r w:rsidRPr="004843B6">
        <w:rPr>
          <w:rFonts w:eastAsia="Calibri" w:cs="Times New Roman"/>
          <w:b/>
          <w:color w:val="auto"/>
          <w:szCs w:val="24"/>
          <w:lang w:val="el-GR"/>
        </w:rPr>
        <w:t xml:space="preserve">, </w:t>
      </w:r>
      <w:r w:rsidR="00DE59E3" w:rsidRPr="00E01BF7">
        <w:rPr>
          <w:rFonts w:eastAsia="Calibri" w:cs="Times New Roman"/>
          <w:b/>
          <w:color w:val="auto"/>
          <w:szCs w:val="24"/>
          <w:u w:val="single"/>
          <w:lang w:val="el-GR"/>
        </w:rPr>
        <w:t>Β</w:t>
      </w:r>
      <w:r w:rsidRPr="00E01BF7">
        <w:rPr>
          <w:rFonts w:eastAsia="Calibri" w:cs="Times New Roman"/>
          <w:b/>
          <w:color w:val="auto"/>
          <w:szCs w:val="24"/>
          <w:u w:val="single"/>
          <w:lang w:val="el-GR"/>
        </w:rPr>
        <w:t xml:space="preserve">. </w:t>
      </w:r>
      <w:r w:rsidR="00AC1E52" w:rsidRPr="00E01BF7">
        <w:rPr>
          <w:rFonts w:eastAsia="Calibri" w:cs="Times New Roman"/>
          <w:b/>
          <w:color w:val="auto"/>
          <w:szCs w:val="24"/>
          <w:u w:val="single"/>
          <w:lang w:val="el-GR"/>
        </w:rPr>
        <w:t>Γεωργίου</w:t>
      </w:r>
      <w:r w:rsidRPr="00E01BF7">
        <w:rPr>
          <w:rFonts w:eastAsia="Calibri" w:cs="Times New Roman"/>
          <w:b/>
          <w:color w:val="auto"/>
          <w:szCs w:val="24"/>
          <w:vertAlign w:val="superscript"/>
          <w:lang w:val="el-GR"/>
        </w:rPr>
        <w:t>1</w:t>
      </w:r>
      <w:r w:rsidRPr="004843B6">
        <w:rPr>
          <w:rFonts w:eastAsia="Calibri" w:cs="Times New Roman"/>
          <w:b/>
          <w:color w:val="auto"/>
          <w:szCs w:val="24"/>
          <w:lang w:val="el-GR"/>
        </w:rPr>
        <w:t xml:space="preserve">, </w:t>
      </w:r>
      <w:r w:rsidR="00DE59E3" w:rsidRPr="004843B6">
        <w:rPr>
          <w:rFonts w:eastAsia="Calibri" w:cs="Times New Roman"/>
          <w:b/>
          <w:color w:val="auto"/>
          <w:szCs w:val="24"/>
          <w:lang w:val="el-GR"/>
        </w:rPr>
        <w:t>Γ</w:t>
      </w:r>
      <w:r w:rsidRPr="004843B6">
        <w:rPr>
          <w:rFonts w:eastAsia="Calibri" w:cs="Times New Roman"/>
          <w:b/>
          <w:color w:val="auto"/>
          <w:szCs w:val="24"/>
          <w:lang w:val="el-GR"/>
        </w:rPr>
        <w:t xml:space="preserve">. </w:t>
      </w:r>
      <w:r w:rsidR="00AC1E52" w:rsidRPr="004843B6">
        <w:rPr>
          <w:rFonts w:eastAsia="Calibri" w:cs="Times New Roman"/>
          <w:b/>
          <w:color w:val="auto"/>
          <w:szCs w:val="24"/>
          <w:lang w:val="el-GR"/>
        </w:rPr>
        <w:t>Δημητρίου</w:t>
      </w:r>
      <w:r w:rsidRPr="004843B6">
        <w:rPr>
          <w:rFonts w:eastAsia="Calibri" w:cs="Times New Roman"/>
          <w:b/>
          <w:color w:val="auto"/>
          <w:szCs w:val="24"/>
          <w:vertAlign w:val="superscript"/>
          <w:lang w:val="el-GR"/>
        </w:rPr>
        <w:t>1</w:t>
      </w:r>
      <w:r w:rsidRPr="004843B6">
        <w:rPr>
          <w:rFonts w:eastAsia="Calibri" w:cs="Times New Roman"/>
          <w:b/>
          <w:color w:val="auto"/>
          <w:szCs w:val="24"/>
          <w:lang w:val="el-GR"/>
        </w:rPr>
        <w:t xml:space="preserve">, </w:t>
      </w:r>
      <w:r w:rsidR="00DE59E3" w:rsidRPr="004843B6">
        <w:rPr>
          <w:rFonts w:eastAsia="Calibri" w:cs="Times New Roman"/>
          <w:b/>
          <w:color w:val="auto"/>
          <w:szCs w:val="24"/>
          <w:lang w:val="el-GR"/>
        </w:rPr>
        <w:t>Δ</w:t>
      </w:r>
      <w:r w:rsidRPr="004843B6">
        <w:rPr>
          <w:rFonts w:eastAsia="Calibri" w:cs="Times New Roman"/>
          <w:b/>
          <w:color w:val="auto"/>
          <w:szCs w:val="24"/>
          <w:lang w:val="el-GR"/>
        </w:rPr>
        <w:t xml:space="preserve">. </w:t>
      </w:r>
      <w:r w:rsidR="00AC1E52" w:rsidRPr="004843B6">
        <w:rPr>
          <w:rFonts w:eastAsia="Calibri" w:cs="Times New Roman"/>
          <w:b/>
          <w:color w:val="auto"/>
          <w:szCs w:val="24"/>
          <w:lang w:val="el-GR"/>
        </w:rPr>
        <w:t>Ιωάννου</w:t>
      </w:r>
      <w:r w:rsidRPr="004843B6">
        <w:rPr>
          <w:rFonts w:eastAsia="Calibri" w:cs="Times New Roman"/>
          <w:b/>
          <w:color w:val="auto"/>
          <w:szCs w:val="24"/>
          <w:vertAlign w:val="superscript"/>
          <w:lang w:val="el-GR"/>
        </w:rPr>
        <w:t>1,2</w:t>
      </w:r>
      <w:r w:rsidR="0026782F" w:rsidRPr="004843B6">
        <w:rPr>
          <w:rFonts w:eastAsia="Calibri" w:cs="Times New Roman"/>
          <w:b/>
          <w:color w:val="auto"/>
          <w:szCs w:val="24"/>
          <w:vertAlign w:val="superscript"/>
          <w:lang w:val="el-GR"/>
        </w:rPr>
        <w:t>,</w:t>
      </w:r>
      <w:r w:rsidR="0026782F" w:rsidRPr="004843B6">
        <w:rPr>
          <w:rFonts w:eastAsia="Calibri" w:cs="Times New Roman"/>
          <w:b/>
          <w:color w:val="auto"/>
          <w:szCs w:val="24"/>
          <w:lang w:val="el-GR"/>
        </w:rPr>
        <w:t>*</w:t>
      </w:r>
    </w:p>
    <w:p w:rsidR="00531C86" w:rsidRPr="004843B6" w:rsidRDefault="00294A28" w:rsidP="0056096A">
      <w:pPr>
        <w:spacing w:after="0" w:line="240" w:lineRule="auto"/>
        <w:jc w:val="center"/>
        <w:rPr>
          <w:color w:val="auto"/>
          <w:szCs w:val="24"/>
          <w:lang w:val="el-GR"/>
        </w:rPr>
      </w:pPr>
      <w:r w:rsidRPr="004843B6">
        <w:rPr>
          <w:color w:val="auto"/>
          <w:szCs w:val="24"/>
          <w:vertAlign w:val="superscript"/>
          <w:lang w:val="el-GR"/>
        </w:rPr>
        <w:t>1</w:t>
      </w:r>
      <w:r>
        <w:rPr>
          <w:color w:val="auto"/>
          <w:szCs w:val="24"/>
          <w:lang w:val="el-GR"/>
        </w:rPr>
        <w:t>Σχολή</w:t>
      </w:r>
      <w:r w:rsidRPr="004843B6">
        <w:rPr>
          <w:color w:val="auto"/>
          <w:szCs w:val="24"/>
          <w:lang w:val="el-GR"/>
        </w:rPr>
        <w:t xml:space="preserve"> </w:t>
      </w:r>
      <w:r w:rsidR="00531C86" w:rsidRPr="004843B6">
        <w:rPr>
          <w:color w:val="auto"/>
          <w:szCs w:val="24"/>
          <w:lang w:val="el-GR"/>
        </w:rPr>
        <w:t xml:space="preserve">Χημικών Μηχανικών, </w:t>
      </w:r>
      <w:r w:rsidR="00AC1E52" w:rsidRPr="004843B6">
        <w:rPr>
          <w:color w:val="auto"/>
          <w:szCs w:val="24"/>
          <w:lang w:val="el-GR"/>
        </w:rPr>
        <w:t>ΕΜΠ</w:t>
      </w:r>
      <w:r w:rsidR="00531C86" w:rsidRPr="004843B6">
        <w:rPr>
          <w:color w:val="auto"/>
          <w:szCs w:val="24"/>
          <w:lang w:val="el-GR"/>
        </w:rPr>
        <w:t xml:space="preserve">, </w:t>
      </w:r>
      <w:r w:rsidR="00AC1E52" w:rsidRPr="004843B6">
        <w:rPr>
          <w:color w:val="auto"/>
          <w:szCs w:val="24"/>
          <w:lang w:val="el-GR"/>
        </w:rPr>
        <w:t>Αθήνα</w:t>
      </w:r>
      <w:r w:rsidR="00531C86" w:rsidRPr="004843B6">
        <w:rPr>
          <w:color w:val="auto"/>
          <w:szCs w:val="24"/>
          <w:lang w:val="el-GR"/>
        </w:rPr>
        <w:t xml:space="preserve">, Ελλάδα </w:t>
      </w:r>
    </w:p>
    <w:p w:rsidR="00AC1E52" w:rsidRPr="004843B6" w:rsidRDefault="00531C86" w:rsidP="0056096A">
      <w:pPr>
        <w:spacing w:after="0" w:line="240" w:lineRule="auto"/>
        <w:jc w:val="center"/>
        <w:rPr>
          <w:color w:val="auto"/>
          <w:szCs w:val="24"/>
          <w:lang w:val="el-GR"/>
        </w:rPr>
      </w:pPr>
      <w:r w:rsidRPr="004843B6">
        <w:rPr>
          <w:color w:val="auto"/>
          <w:szCs w:val="24"/>
          <w:vertAlign w:val="superscript"/>
          <w:lang w:val="el-GR"/>
        </w:rPr>
        <w:t>2</w:t>
      </w:r>
      <w:r w:rsidR="00AC1E52" w:rsidRPr="004843B6">
        <w:rPr>
          <w:color w:val="auto"/>
          <w:szCs w:val="24"/>
          <w:lang w:val="el-GR"/>
        </w:rPr>
        <w:t>Εθνικό Κέντρο Έρευνας Φυσικών Επιστημών «Δημόκριτος», Αθήνα, Ελλάδα</w:t>
      </w:r>
    </w:p>
    <w:p w:rsidR="00730224" w:rsidRPr="004843B6" w:rsidRDefault="00C545C5" w:rsidP="0056096A">
      <w:pPr>
        <w:spacing w:after="0" w:line="240" w:lineRule="auto"/>
        <w:jc w:val="center"/>
        <w:rPr>
          <w:rFonts w:cs="Times New Roman"/>
          <w:i/>
          <w:color w:val="auto"/>
          <w:szCs w:val="24"/>
          <w:lang w:val="el-GR"/>
        </w:rPr>
      </w:pPr>
      <w:r w:rsidRPr="004843B6">
        <w:rPr>
          <w:rFonts w:eastAsia="Times New Roman" w:cs="Times New Roman"/>
          <w:i/>
          <w:color w:val="auto"/>
          <w:szCs w:val="24"/>
          <w:lang w:val="el-GR"/>
        </w:rPr>
        <w:t xml:space="preserve"> </w:t>
      </w:r>
      <w:r w:rsidR="001746F8" w:rsidRPr="004843B6">
        <w:rPr>
          <w:rFonts w:eastAsia="Times New Roman" w:cs="Times New Roman"/>
          <w:i/>
          <w:color w:val="auto"/>
          <w:szCs w:val="24"/>
          <w:lang w:val="el-GR"/>
        </w:rPr>
        <w:t>(</w:t>
      </w:r>
      <w:r w:rsidR="00241B8E" w:rsidRPr="004843B6">
        <w:rPr>
          <w:rFonts w:cs="Times New Roman"/>
          <w:i/>
          <w:color w:val="auto"/>
          <w:szCs w:val="24"/>
          <w:lang w:val="el-GR"/>
        </w:rPr>
        <w:t>*</w:t>
      </w:r>
      <w:hyperlink r:id="rId7" w:history="1">
        <w:r w:rsidRPr="004843B6">
          <w:rPr>
            <w:rStyle w:val="Hyperlink"/>
            <w:rFonts w:cs="Times New Roman"/>
            <w:i/>
            <w:szCs w:val="24"/>
          </w:rPr>
          <w:t>d</w:t>
        </w:r>
        <w:r w:rsidRPr="004843B6">
          <w:rPr>
            <w:rStyle w:val="Hyperlink"/>
            <w:rFonts w:cs="Times New Roman"/>
            <w:i/>
            <w:szCs w:val="24"/>
            <w:lang w:val="el-GR"/>
          </w:rPr>
          <w:t>.</w:t>
        </w:r>
        <w:r w:rsidRPr="004843B6">
          <w:rPr>
            <w:rStyle w:val="Hyperlink"/>
            <w:rFonts w:cs="Times New Roman"/>
            <w:i/>
            <w:szCs w:val="24"/>
            <w:lang w:val="en-US"/>
          </w:rPr>
          <w:t>ioannou</w:t>
        </w:r>
        <w:r w:rsidRPr="004843B6">
          <w:rPr>
            <w:rStyle w:val="Hyperlink"/>
            <w:rFonts w:cs="Times New Roman"/>
            <w:i/>
            <w:szCs w:val="24"/>
            <w:lang w:val="el-GR"/>
          </w:rPr>
          <w:t>@</w:t>
        </w:r>
        <w:r w:rsidRPr="004843B6">
          <w:rPr>
            <w:rStyle w:val="Hyperlink"/>
            <w:rFonts w:cs="Times New Roman"/>
            <w:i/>
            <w:szCs w:val="24"/>
            <w:lang w:val="en-US"/>
          </w:rPr>
          <w:t>ntua</w:t>
        </w:r>
        <w:r w:rsidRPr="004843B6">
          <w:rPr>
            <w:rStyle w:val="Hyperlink"/>
            <w:rFonts w:cs="Times New Roman"/>
            <w:i/>
            <w:szCs w:val="24"/>
            <w:lang w:val="el-GR"/>
          </w:rPr>
          <w:t>.</w:t>
        </w:r>
        <w:r w:rsidRPr="004843B6">
          <w:rPr>
            <w:rStyle w:val="Hyperlink"/>
            <w:rFonts w:cs="Times New Roman"/>
            <w:i/>
            <w:szCs w:val="24"/>
            <w:lang w:val="en-US"/>
          </w:rPr>
          <w:t>gr</w:t>
        </w:r>
      </w:hyperlink>
      <w:r w:rsidR="001746F8" w:rsidRPr="004843B6">
        <w:rPr>
          <w:rStyle w:val="Hyperlink"/>
          <w:rFonts w:cs="Times New Roman"/>
          <w:color w:val="auto"/>
          <w:szCs w:val="24"/>
          <w:u w:val="none"/>
          <w:lang w:val="el-GR"/>
        </w:rPr>
        <w:t>)</w:t>
      </w:r>
    </w:p>
    <w:p w:rsidR="0056096A" w:rsidRDefault="0056096A" w:rsidP="0056096A">
      <w:pPr>
        <w:pStyle w:val="BodyText"/>
        <w:widowControl w:val="0"/>
        <w:spacing w:line="240" w:lineRule="auto"/>
        <w:rPr>
          <w:rFonts w:asciiTheme="minorHAnsi" w:hAnsiTheme="minorHAnsi" w:cs="Times New Roman"/>
          <w:b/>
          <w:color w:val="auto"/>
        </w:rPr>
      </w:pPr>
    </w:p>
    <w:p w:rsidR="002062B7" w:rsidRPr="004843B6" w:rsidRDefault="00C5487C" w:rsidP="0056096A">
      <w:pPr>
        <w:pStyle w:val="BodyText"/>
        <w:widowControl w:val="0"/>
        <w:spacing w:line="240" w:lineRule="auto"/>
        <w:rPr>
          <w:rFonts w:asciiTheme="minorHAnsi" w:hAnsiTheme="minorHAnsi" w:cs="Times New Roman"/>
          <w:b/>
          <w:color w:val="auto"/>
        </w:rPr>
      </w:pPr>
      <w:r w:rsidRPr="004843B6">
        <w:rPr>
          <w:rFonts w:asciiTheme="minorHAnsi" w:hAnsiTheme="minorHAnsi" w:cs="Times New Roman"/>
          <w:b/>
          <w:color w:val="auto"/>
        </w:rPr>
        <w:t>ΠΕΡΙΛΗΨΗ</w:t>
      </w:r>
    </w:p>
    <w:p w:rsidR="004843B6" w:rsidRDefault="00E01BF7" w:rsidP="0056096A">
      <w:pPr>
        <w:pStyle w:val="BodyText"/>
        <w:spacing w:line="240" w:lineRule="auto"/>
        <w:rPr>
          <w:rFonts w:asciiTheme="minorHAnsi" w:hAnsiTheme="minorHAnsi" w:cs="Times New Roman"/>
          <w:color w:val="auto"/>
        </w:rPr>
      </w:pPr>
      <w:r w:rsidRPr="00E01BF7">
        <w:rPr>
          <w:rFonts w:asciiTheme="minorHAnsi" w:hAnsiTheme="minorHAnsi" w:cs="Times New Roman"/>
          <w:color w:val="auto"/>
        </w:rPr>
        <w:t>Με υπογράμμιση δηλώνεται ο συγγραφέας που θα παρουσιάσει την εργασία.</w:t>
      </w:r>
      <w:r>
        <w:rPr>
          <w:rFonts w:asciiTheme="minorHAnsi" w:hAnsiTheme="minorHAnsi" w:cs="Times New Roman"/>
          <w:color w:val="auto"/>
        </w:rPr>
        <w:t xml:space="preserve"> </w:t>
      </w:r>
      <w:r w:rsidR="004843B6">
        <w:rPr>
          <w:rFonts w:asciiTheme="minorHAnsi" w:hAnsiTheme="minorHAnsi" w:cs="Times New Roman"/>
          <w:color w:val="auto"/>
        </w:rPr>
        <w:t xml:space="preserve">Η έκταση της εργασίας θα πρέπει να είναι </w:t>
      </w:r>
      <w:r w:rsidR="00125494">
        <w:rPr>
          <w:rFonts w:asciiTheme="minorHAnsi" w:hAnsiTheme="minorHAnsi" w:cs="Times New Roman"/>
          <w:color w:val="auto"/>
          <w:u w:val="single"/>
        </w:rPr>
        <w:t>από 4 σελίδες το ελάχιστο έως 6</w:t>
      </w:r>
      <w:bookmarkStart w:id="0" w:name="_GoBack"/>
      <w:bookmarkEnd w:id="0"/>
      <w:r w:rsidR="004843B6" w:rsidRPr="00C80018">
        <w:rPr>
          <w:rFonts w:asciiTheme="minorHAnsi" w:hAnsiTheme="minorHAnsi" w:cs="Times New Roman"/>
          <w:color w:val="auto"/>
          <w:u w:val="single"/>
        </w:rPr>
        <w:t xml:space="preserve"> σελίδες το μέγιστο</w:t>
      </w:r>
      <w:r w:rsidR="004843B6">
        <w:rPr>
          <w:rFonts w:asciiTheme="minorHAnsi" w:hAnsiTheme="minorHAnsi" w:cs="Times New Roman"/>
          <w:color w:val="auto"/>
        </w:rPr>
        <w:t xml:space="preserve">. Κάθε εργασία πρέπει να </w:t>
      </w:r>
      <w:r w:rsidR="00294A28">
        <w:rPr>
          <w:rFonts w:asciiTheme="minorHAnsi" w:hAnsiTheme="minorHAnsi" w:cs="Times New Roman"/>
          <w:color w:val="auto"/>
        </w:rPr>
        <w:t>υποβάλλεται</w:t>
      </w:r>
      <w:r w:rsidR="004843B6">
        <w:rPr>
          <w:rFonts w:asciiTheme="minorHAnsi" w:hAnsiTheme="minorHAnsi" w:cs="Times New Roman"/>
          <w:color w:val="auto"/>
        </w:rPr>
        <w:t xml:space="preserve"> ως αρχείο </w:t>
      </w:r>
      <w:r w:rsidR="004843B6" w:rsidRPr="006E2732">
        <w:rPr>
          <w:rFonts w:asciiTheme="minorHAnsi" w:hAnsiTheme="minorHAnsi" w:cs="Times New Roman"/>
          <w:color w:val="auto"/>
        </w:rPr>
        <w:t>.</w:t>
      </w:r>
      <w:r w:rsidR="004843B6">
        <w:rPr>
          <w:rFonts w:asciiTheme="minorHAnsi" w:hAnsiTheme="minorHAnsi" w:cs="Times New Roman"/>
          <w:color w:val="auto"/>
          <w:lang w:val="en-GB"/>
        </w:rPr>
        <w:t>pdf</w:t>
      </w:r>
      <w:r w:rsidR="004843B6" w:rsidRPr="006E2732">
        <w:rPr>
          <w:rFonts w:asciiTheme="minorHAnsi" w:hAnsiTheme="minorHAnsi" w:cs="Times New Roman"/>
          <w:color w:val="auto"/>
        </w:rPr>
        <w:t xml:space="preserve">. </w:t>
      </w:r>
      <w:r w:rsidR="004843B6">
        <w:rPr>
          <w:rFonts w:asciiTheme="minorHAnsi" w:hAnsiTheme="minorHAnsi" w:cs="Times New Roman"/>
          <w:color w:val="auto"/>
          <w:u w:val="single"/>
        </w:rPr>
        <w:t>Η</w:t>
      </w:r>
      <w:r w:rsidR="004843B6" w:rsidRPr="000323E8">
        <w:rPr>
          <w:rFonts w:asciiTheme="minorHAnsi" w:hAnsiTheme="minorHAnsi" w:cs="Times New Roman"/>
          <w:color w:val="auto"/>
          <w:u w:val="single"/>
        </w:rPr>
        <w:t xml:space="preserve"> γραμματοσειρά και όλο το </w:t>
      </w:r>
      <w:r w:rsidR="004843B6" w:rsidRPr="000323E8">
        <w:rPr>
          <w:rFonts w:asciiTheme="minorHAnsi" w:hAnsiTheme="minorHAnsi" w:cs="Times New Roman"/>
          <w:color w:val="auto"/>
          <w:u w:val="single"/>
          <w:lang w:val="en-GB"/>
        </w:rPr>
        <w:t>format</w:t>
      </w:r>
      <w:r w:rsidR="004843B6">
        <w:rPr>
          <w:rFonts w:asciiTheme="minorHAnsi" w:hAnsiTheme="minorHAnsi" w:cs="Times New Roman"/>
          <w:color w:val="auto"/>
        </w:rPr>
        <w:t xml:space="preserve"> (διαστάσεις σελίδας, </w:t>
      </w:r>
      <w:r w:rsidR="004843B6">
        <w:rPr>
          <w:rFonts w:asciiTheme="minorHAnsi" w:hAnsiTheme="minorHAnsi" w:cs="Times New Roman"/>
          <w:color w:val="auto"/>
          <w:lang w:val="en-GB"/>
        </w:rPr>
        <w:t>spacing</w:t>
      </w:r>
      <w:r w:rsidR="004843B6">
        <w:rPr>
          <w:rFonts w:asciiTheme="minorHAnsi" w:hAnsiTheme="minorHAnsi" w:cs="Times New Roman"/>
          <w:color w:val="auto"/>
        </w:rPr>
        <w:t xml:space="preserve">, γραμματοσειρά τίτλων παραγράφων, κενά μεταξύ παραγράφων, στοίχιση παραγράφων κλπ.) </w:t>
      </w:r>
      <w:r w:rsidR="004843B6" w:rsidRPr="008A4135">
        <w:rPr>
          <w:rFonts w:asciiTheme="minorHAnsi" w:hAnsiTheme="minorHAnsi" w:cs="Times New Roman"/>
          <w:color w:val="auto"/>
          <w:u w:val="single"/>
        </w:rPr>
        <w:t xml:space="preserve">πρέπει </w:t>
      </w:r>
      <w:r w:rsidR="004843B6" w:rsidRPr="000323E8">
        <w:rPr>
          <w:rFonts w:asciiTheme="minorHAnsi" w:hAnsiTheme="minorHAnsi" w:cs="Times New Roman"/>
          <w:color w:val="auto"/>
          <w:u w:val="single"/>
        </w:rPr>
        <w:t>να διατηρ</w:t>
      </w:r>
      <w:r w:rsidR="004843B6">
        <w:rPr>
          <w:rFonts w:asciiTheme="minorHAnsi" w:hAnsiTheme="minorHAnsi" w:cs="Times New Roman"/>
          <w:color w:val="auto"/>
          <w:u w:val="single"/>
        </w:rPr>
        <w:t>ηθούν</w:t>
      </w:r>
      <w:r w:rsidR="004843B6" w:rsidRPr="008A4135">
        <w:rPr>
          <w:rFonts w:asciiTheme="minorHAnsi" w:hAnsiTheme="minorHAnsi" w:cs="Times New Roman"/>
          <w:i/>
          <w:color w:val="auto"/>
        </w:rPr>
        <w:t xml:space="preserve"> </w:t>
      </w:r>
      <w:r w:rsidR="004843B6">
        <w:rPr>
          <w:rFonts w:asciiTheme="minorHAnsi" w:hAnsiTheme="minorHAnsi" w:cs="Times New Roman"/>
          <w:color w:val="auto"/>
        </w:rPr>
        <w:t>όπως ακριβώς έχουν οριστεί στο συγκεκριμένο πρότυπο αρχείο. Προκειμένου να υπάρχει ομοιομορφία στα πρακτικά του Συνεδρίου, εργασίες οι οποίες δεν είναι σε συμφωνία με τις προδιαγραφές μορφοποίησης θα επιστρέφονται στους συγγραφείς για να τις επιμεληθούν εκ νέου και να τις θέσουν εντός προδιαγραφών. Στη βάση αυτή προτείνεται να χρησιμοποιηθεί εξαρχής το παρόν αρχείο για τη συγγραφή της εργασίας.</w:t>
      </w:r>
    </w:p>
    <w:p w:rsidR="0056096A" w:rsidRDefault="0056096A" w:rsidP="0056096A">
      <w:pPr>
        <w:pStyle w:val="BodyText"/>
        <w:widowControl w:val="0"/>
        <w:spacing w:line="240" w:lineRule="auto"/>
        <w:rPr>
          <w:rFonts w:asciiTheme="minorHAnsi" w:hAnsiTheme="minorHAnsi" w:cs="Times New Roman"/>
          <w:b/>
          <w:color w:val="auto"/>
        </w:rPr>
      </w:pPr>
    </w:p>
    <w:p w:rsidR="001417B0" w:rsidRPr="004843B6" w:rsidRDefault="0056096A" w:rsidP="0056096A">
      <w:pPr>
        <w:pStyle w:val="BodyText"/>
        <w:widowControl w:val="0"/>
        <w:spacing w:line="240" w:lineRule="auto"/>
        <w:rPr>
          <w:rFonts w:asciiTheme="minorHAnsi" w:hAnsiTheme="minorHAnsi" w:cs="Times New Roman"/>
          <w:b/>
          <w:color w:val="auto"/>
        </w:rPr>
      </w:pPr>
      <w:r>
        <w:rPr>
          <w:rFonts w:asciiTheme="minorHAnsi" w:hAnsiTheme="minorHAnsi" w:cs="Times New Roman"/>
          <w:b/>
          <w:color w:val="auto"/>
        </w:rPr>
        <w:t>ΕΙΣΑΓΩΓΗ</w:t>
      </w:r>
    </w:p>
    <w:p w:rsidR="00610E2F" w:rsidRPr="004843B6" w:rsidRDefault="0056096A" w:rsidP="0056096A">
      <w:pPr>
        <w:pStyle w:val="BodyText"/>
        <w:widowControl w:val="0"/>
        <w:spacing w:line="240" w:lineRule="auto"/>
        <w:rPr>
          <w:rFonts w:asciiTheme="minorHAnsi" w:hAnsiTheme="minorHAnsi" w:cs="Times New Roman"/>
          <w:color w:val="auto"/>
        </w:rPr>
      </w:pPr>
      <w:r>
        <w:rPr>
          <w:rFonts w:asciiTheme="minorHAnsi" w:hAnsiTheme="minorHAnsi" w:cs="Times New Roman"/>
          <w:color w:val="auto"/>
        </w:rPr>
        <w:t xml:space="preserve">Οι τίτλοι των επιμέρους ενοτήτων </w:t>
      </w:r>
      <w:r w:rsidRPr="00F30DD7">
        <w:rPr>
          <w:rFonts w:asciiTheme="minorHAnsi" w:hAnsiTheme="minorHAnsi" w:cs="Times New Roman"/>
          <w:b/>
          <w:color w:val="auto"/>
        </w:rPr>
        <w:t>(</w:t>
      </w:r>
      <w:r>
        <w:rPr>
          <w:rFonts w:asciiTheme="minorHAnsi" w:hAnsiTheme="minorHAnsi" w:cs="Times New Roman"/>
          <w:color w:val="auto"/>
        </w:rPr>
        <w:t>«</w:t>
      </w:r>
      <w:r>
        <w:rPr>
          <w:rFonts w:asciiTheme="minorHAnsi" w:hAnsiTheme="minorHAnsi" w:cs="Times New Roman"/>
          <w:b/>
          <w:color w:val="auto"/>
        </w:rPr>
        <w:t xml:space="preserve">ΠΕΡΙΛΗΨΗ», </w:t>
      </w:r>
      <w:r>
        <w:rPr>
          <w:rFonts w:asciiTheme="minorHAnsi" w:hAnsiTheme="minorHAnsi" w:cs="Times New Roman"/>
          <w:color w:val="auto"/>
        </w:rPr>
        <w:t>«</w:t>
      </w:r>
      <w:r>
        <w:rPr>
          <w:rFonts w:asciiTheme="minorHAnsi" w:hAnsiTheme="minorHAnsi" w:cs="Times New Roman"/>
          <w:b/>
          <w:color w:val="auto"/>
        </w:rPr>
        <w:t xml:space="preserve">ΕΙΣΑΓΩΓΗ», </w:t>
      </w:r>
      <w:r>
        <w:rPr>
          <w:rFonts w:asciiTheme="minorHAnsi" w:hAnsiTheme="minorHAnsi" w:cs="Times New Roman"/>
          <w:color w:val="auto"/>
        </w:rPr>
        <w:t>«</w:t>
      </w:r>
      <w:r>
        <w:rPr>
          <w:rFonts w:asciiTheme="minorHAnsi" w:hAnsiTheme="minorHAnsi" w:cs="Times New Roman"/>
          <w:b/>
          <w:color w:val="auto"/>
        </w:rPr>
        <w:t xml:space="preserve">ΣΥΜΠΕΡΑΣΜΑΤΑ», &amp; «ΒΙΒΛΙΟΓΡΑΦΙΑ») </w:t>
      </w:r>
      <w:r>
        <w:rPr>
          <w:rFonts w:asciiTheme="minorHAnsi" w:hAnsiTheme="minorHAnsi" w:cs="Times New Roman"/>
          <w:color w:val="auto"/>
        </w:rPr>
        <w:t xml:space="preserve">είναι </w:t>
      </w:r>
      <w:r w:rsidRPr="00F30DD7">
        <w:rPr>
          <w:rFonts w:asciiTheme="minorHAnsi" w:hAnsiTheme="minorHAnsi" w:cs="Times New Roman"/>
          <w:color w:val="auto"/>
          <w:u w:val="single"/>
        </w:rPr>
        <w:t>υ</w:t>
      </w:r>
      <w:r>
        <w:rPr>
          <w:rFonts w:asciiTheme="minorHAnsi" w:hAnsiTheme="minorHAnsi" w:cs="Times New Roman"/>
          <w:color w:val="auto"/>
          <w:u w:val="single"/>
        </w:rPr>
        <w:t>ποχρεωτι</w:t>
      </w:r>
      <w:r w:rsidRPr="006E2732">
        <w:rPr>
          <w:rFonts w:asciiTheme="minorHAnsi" w:hAnsiTheme="minorHAnsi" w:cs="Times New Roman"/>
          <w:color w:val="auto"/>
          <w:u w:val="single"/>
        </w:rPr>
        <w:t>κοί</w:t>
      </w:r>
      <w:r>
        <w:rPr>
          <w:rFonts w:asciiTheme="minorHAnsi" w:hAnsiTheme="minorHAnsi" w:cs="Times New Roman"/>
          <w:color w:val="auto"/>
        </w:rPr>
        <w:t xml:space="preserve"> και θα πρέπει να εμφανίζονται σε όλες τις εργασίες. Όλοι οι υπόλοιποι τίτλοι είναι </w:t>
      </w:r>
      <w:r w:rsidRPr="00F30DD7">
        <w:rPr>
          <w:rFonts w:asciiTheme="minorHAnsi" w:hAnsiTheme="minorHAnsi" w:cs="Times New Roman"/>
          <w:color w:val="auto"/>
          <w:u w:val="single"/>
        </w:rPr>
        <w:t>ενδεικτικοί</w:t>
      </w:r>
      <w:r>
        <w:rPr>
          <w:rFonts w:asciiTheme="minorHAnsi" w:hAnsiTheme="minorHAnsi" w:cs="Times New Roman"/>
          <w:color w:val="auto"/>
        </w:rPr>
        <w:t xml:space="preserve"> και οι συγγραφείς είναι ελεύθεροι να τους τροποποιήσουν ή να τους αντικαταστήσουν με ό,τι κρίνουν ότι περιγράφει καλύτερα το περιεχόμενο της κάθε ενότητας.</w:t>
      </w:r>
    </w:p>
    <w:p w:rsidR="0056096A" w:rsidRDefault="0056096A" w:rsidP="0056096A">
      <w:pPr>
        <w:pStyle w:val="BodyText"/>
        <w:spacing w:line="240" w:lineRule="auto"/>
        <w:rPr>
          <w:rFonts w:asciiTheme="minorHAnsi" w:hAnsiTheme="minorHAnsi" w:cs="Times New Roman"/>
          <w:b/>
          <w:color w:val="auto"/>
        </w:rPr>
      </w:pPr>
      <w:bookmarkStart w:id="1" w:name="OLE_LINK34"/>
      <w:bookmarkStart w:id="2" w:name="OLE_LINK35"/>
      <w:bookmarkStart w:id="3" w:name="OLE_LINK36"/>
    </w:p>
    <w:p w:rsidR="0056096A" w:rsidRPr="002062B7" w:rsidRDefault="0056096A" w:rsidP="0056096A">
      <w:pPr>
        <w:pStyle w:val="BodyText"/>
        <w:spacing w:line="240" w:lineRule="auto"/>
        <w:rPr>
          <w:rFonts w:asciiTheme="minorHAnsi" w:hAnsiTheme="minorHAnsi" w:cs="Times New Roman"/>
          <w:b/>
          <w:color w:val="auto"/>
        </w:rPr>
      </w:pPr>
      <w:r w:rsidRPr="002062B7">
        <w:rPr>
          <w:rFonts w:asciiTheme="minorHAnsi" w:hAnsiTheme="minorHAnsi" w:cs="Times New Roman"/>
          <w:b/>
          <w:color w:val="auto"/>
        </w:rPr>
        <w:t>ΣΤΟΧΟΙ ΚΑΙ ΜΕΘΟΔΟΛΟΓΙΑ</w:t>
      </w:r>
    </w:p>
    <w:p w:rsidR="0056096A" w:rsidRDefault="0056096A" w:rsidP="0056096A">
      <w:pPr>
        <w:pStyle w:val="BodyText"/>
        <w:spacing w:line="240" w:lineRule="auto"/>
        <w:rPr>
          <w:noProof/>
        </w:rPr>
      </w:pPr>
      <w:r>
        <w:rPr>
          <w:rFonts w:asciiTheme="minorHAnsi" w:hAnsiTheme="minorHAnsi" w:cs="Times New Roman"/>
          <w:color w:val="auto"/>
        </w:rPr>
        <w:t>Αν υπάρχουν εξισώσεις, αυτές θα πρέπει να αριθμούνται και να παρουσιασθούν με την ακόλουθη μορφή:</w:t>
      </w:r>
    </w:p>
    <w:p w:rsidR="0056096A" w:rsidRDefault="0056096A" w:rsidP="0056096A">
      <w:pPr>
        <w:pStyle w:val="eea"/>
        <w:tabs>
          <w:tab w:val="right" w:pos="9638"/>
        </w:tabs>
        <w:spacing w:line="240" w:lineRule="auto"/>
        <w:ind w:firstLine="284"/>
        <w:rPr>
          <w:rFonts w:asciiTheme="minorHAnsi" w:hAnsiTheme="minorHAnsi" w:cstheme="minorHAnsi"/>
          <w:noProof/>
          <w:sz w:val="24"/>
          <w:szCs w:val="24"/>
          <w:lang w:val="el-GR"/>
        </w:rPr>
      </w:pPr>
      <w:r w:rsidRPr="003E1C33">
        <w:rPr>
          <w:rFonts w:asciiTheme="minorHAnsi" w:hAnsiTheme="minorHAnsi" w:cstheme="minorHAnsi"/>
          <w:noProof/>
          <w:position w:val="-32"/>
          <w:sz w:val="24"/>
          <w:szCs w:val="24"/>
          <w:lang w:val="el-GR"/>
        </w:rPr>
        <w:object w:dxaOrig="2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75pt" o:ole="">
            <v:imagedata r:id="rId8" o:title=""/>
          </v:shape>
          <o:OLEObject Type="Embed" ProgID="Equation.3" ShapeID="_x0000_i1025" DrawAspect="Content" ObjectID="_1613368201" r:id="rId9"/>
        </w:object>
      </w:r>
      <w:r w:rsidRPr="003E1C33">
        <w:rPr>
          <w:rFonts w:asciiTheme="minorHAnsi" w:hAnsiTheme="minorHAnsi" w:cstheme="minorHAnsi"/>
          <w:noProof/>
          <w:sz w:val="24"/>
          <w:szCs w:val="24"/>
          <w:lang w:val="el-GR"/>
        </w:rPr>
        <w:tab/>
        <w:t>(1)</w:t>
      </w:r>
    </w:p>
    <w:p w:rsidR="0056096A" w:rsidRDefault="0056096A" w:rsidP="0056096A">
      <w:pPr>
        <w:pStyle w:val="BodyText"/>
        <w:widowControl w:val="0"/>
        <w:spacing w:line="240" w:lineRule="auto"/>
        <w:rPr>
          <w:rFonts w:asciiTheme="minorHAnsi" w:hAnsiTheme="minorHAnsi" w:cs="Times New Roman"/>
          <w:b/>
          <w:color w:val="auto"/>
        </w:rPr>
      </w:pPr>
    </w:p>
    <w:p w:rsidR="0056096A" w:rsidRPr="00873474" w:rsidRDefault="0056096A" w:rsidP="0056096A">
      <w:pPr>
        <w:pStyle w:val="BodyText"/>
        <w:spacing w:line="240" w:lineRule="auto"/>
        <w:rPr>
          <w:rFonts w:asciiTheme="minorHAnsi" w:hAnsiTheme="minorHAnsi" w:cs="Times New Roman"/>
          <w:b/>
          <w:color w:val="auto"/>
        </w:rPr>
      </w:pPr>
      <w:r w:rsidRPr="00873474">
        <w:rPr>
          <w:rFonts w:asciiTheme="minorHAnsi" w:hAnsiTheme="minorHAnsi" w:cs="Times New Roman"/>
          <w:b/>
          <w:color w:val="auto"/>
        </w:rPr>
        <w:t>ΠΕΙΡΑΜΑΤΙΚΟ ΜΕΡΟΣ</w:t>
      </w:r>
    </w:p>
    <w:p w:rsidR="0056096A" w:rsidRDefault="0056096A" w:rsidP="0056096A">
      <w:pPr>
        <w:pStyle w:val="BodyText"/>
        <w:spacing w:line="240" w:lineRule="auto"/>
        <w:rPr>
          <w:rFonts w:asciiTheme="minorHAnsi" w:hAnsiTheme="minorHAnsi" w:cs="Times New Roman"/>
          <w:color w:val="auto"/>
        </w:rPr>
      </w:pPr>
      <w:r>
        <w:rPr>
          <w:rFonts w:asciiTheme="minorHAnsi" w:hAnsiTheme="minorHAnsi" w:cs="Times New Roman"/>
          <w:color w:val="auto"/>
        </w:rPr>
        <w:t xml:space="preserve">Η εργασία μπορεί προαιρετικά να περιέχει Πίνακες, οι οποίοι πρέπει να αριθμούνται. Η γραμματοσειρά στο εσωτερικό του πίνακα επιλέγεται να είναι: </w:t>
      </w:r>
      <w:r>
        <w:rPr>
          <w:rFonts w:asciiTheme="minorHAnsi" w:hAnsiTheme="minorHAnsi" w:cs="Times New Roman"/>
          <w:color w:val="auto"/>
          <w:lang w:val="en-GB"/>
        </w:rPr>
        <w:t>Calibri</w:t>
      </w:r>
      <w:r>
        <w:rPr>
          <w:rFonts w:asciiTheme="minorHAnsi" w:hAnsiTheme="minorHAnsi" w:cs="Times New Roman"/>
          <w:color w:val="auto"/>
        </w:rPr>
        <w:t xml:space="preserve">; </w:t>
      </w:r>
      <w:r w:rsidRPr="009E4580">
        <w:rPr>
          <w:rFonts w:asciiTheme="minorHAnsi" w:hAnsiTheme="minorHAnsi" w:cs="Times New Roman"/>
          <w:color w:val="auto"/>
        </w:rPr>
        <w:t>Letter</w:t>
      </w:r>
      <w:r>
        <w:rPr>
          <w:rFonts w:asciiTheme="minorHAnsi" w:hAnsiTheme="minorHAnsi" w:cs="Times New Roman"/>
          <w:color w:val="auto"/>
        </w:rPr>
        <w:t xml:space="preserve"> </w:t>
      </w:r>
      <w:r w:rsidRPr="009E4580">
        <w:rPr>
          <w:rFonts w:asciiTheme="minorHAnsi" w:hAnsiTheme="minorHAnsi" w:cs="Times New Roman"/>
          <w:color w:val="auto"/>
        </w:rPr>
        <w:t>size</w:t>
      </w:r>
      <w:r>
        <w:rPr>
          <w:rFonts w:asciiTheme="minorHAnsi" w:hAnsiTheme="minorHAnsi" w:cs="Times New Roman"/>
          <w:color w:val="auto"/>
        </w:rPr>
        <w:t xml:space="preserve">: 10; </w:t>
      </w:r>
      <w:r>
        <w:rPr>
          <w:rFonts w:asciiTheme="minorHAnsi" w:hAnsiTheme="minorHAnsi" w:cs="Times New Roman"/>
          <w:color w:val="auto"/>
          <w:lang w:val="en-GB"/>
        </w:rPr>
        <w:t>Line</w:t>
      </w:r>
      <w:r>
        <w:rPr>
          <w:rFonts w:asciiTheme="minorHAnsi" w:hAnsiTheme="minorHAnsi" w:cs="Times New Roman"/>
          <w:color w:val="auto"/>
        </w:rPr>
        <w:t xml:space="preserve"> </w:t>
      </w:r>
      <w:r>
        <w:rPr>
          <w:rFonts w:asciiTheme="minorHAnsi" w:hAnsiTheme="minorHAnsi" w:cs="Times New Roman"/>
          <w:color w:val="auto"/>
          <w:lang w:val="en-GB"/>
        </w:rPr>
        <w:t>spacing</w:t>
      </w:r>
      <w:r>
        <w:rPr>
          <w:rFonts w:asciiTheme="minorHAnsi" w:hAnsiTheme="minorHAnsi" w:cs="Times New Roman"/>
          <w:color w:val="auto"/>
        </w:rPr>
        <w:t xml:space="preserve">: </w:t>
      </w:r>
      <w:r>
        <w:rPr>
          <w:rFonts w:asciiTheme="minorHAnsi" w:hAnsiTheme="minorHAnsi" w:cs="Times New Roman"/>
          <w:color w:val="auto"/>
          <w:lang w:val="en-GB"/>
        </w:rPr>
        <w:t>single</w:t>
      </w:r>
      <w:r w:rsidRPr="00BE289E">
        <w:rPr>
          <w:rFonts w:asciiTheme="minorHAnsi" w:hAnsiTheme="minorHAnsi" w:cs="Times New Roman"/>
          <w:color w:val="auto"/>
        </w:rPr>
        <w:t xml:space="preserve">. </w:t>
      </w:r>
      <w:r>
        <w:rPr>
          <w:rFonts w:asciiTheme="minorHAnsi" w:hAnsiTheme="minorHAnsi" w:cs="Times New Roman"/>
          <w:color w:val="auto"/>
        </w:rPr>
        <w:t>Ο τίτλος του Πίνακα τοποθετείται στο επάνω μέρος αυτού, ως ακολούθως:</w:t>
      </w:r>
    </w:p>
    <w:p w:rsidR="0056096A" w:rsidRPr="00BE289E" w:rsidRDefault="0056096A" w:rsidP="0056096A">
      <w:pPr>
        <w:pStyle w:val="BodyText"/>
        <w:spacing w:line="240" w:lineRule="auto"/>
        <w:rPr>
          <w:rFonts w:asciiTheme="minorHAnsi" w:hAnsiTheme="minorHAnsi" w:cs="Times New Roman"/>
          <w:color w:val="auto"/>
        </w:rPr>
      </w:pPr>
    </w:p>
    <w:p w:rsidR="0056096A" w:rsidRPr="00275D35" w:rsidRDefault="0056096A" w:rsidP="0056096A">
      <w:pPr>
        <w:keepNext/>
        <w:tabs>
          <w:tab w:val="left" w:pos="8647"/>
        </w:tabs>
        <w:suppressAutoHyphens/>
        <w:spacing w:after="0" w:line="240" w:lineRule="auto"/>
        <w:ind w:left="142" w:right="284"/>
        <w:contextualSpacing/>
        <w:jc w:val="center"/>
        <w:rPr>
          <w:szCs w:val="20"/>
          <w:lang w:val="el-GR"/>
        </w:rPr>
      </w:pPr>
      <w:r w:rsidRPr="00BE289E">
        <w:rPr>
          <w:b/>
          <w:i/>
          <w:szCs w:val="20"/>
          <w:lang w:val="el-GR"/>
        </w:rPr>
        <w:t>Πίνακας 1</w:t>
      </w:r>
      <w:r w:rsidRPr="00275D35">
        <w:rPr>
          <w:b/>
          <w:szCs w:val="20"/>
          <w:lang w:val="el-GR"/>
        </w:rPr>
        <w:t>.</w:t>
      </w:r>
      <w:r>
        <w:rPr>
          <w:b/>
          <w:szCs w:val="20"/>
          <w:lang w:val="el-GR"/>
        </w:rPr>
        <w:t xml:space="preserve"> </w:t>
      </w:r>
      <w:r w:rsidRPr="00BE289E">
        <w:rPr>
          <w:rFonts w:cs="Times New Roman"/>
          <w:i/>
          <w:color w:val="auto"/>
          <w:sz w:val="22"/>
          <w:lang w:val="el-GR"/>
        </w:rPr>
        <w:t xml:space="preserve">Παρακαλείστε να διατηρήσετε τη γραμματοσειρά και το </w:t>
      </w:r>
      <w:r w:rsidRPr="00610E2F">
        <w:rPr>
          <w:rFonts w:cs="Times New Roman"/>
          <w:i/>
          <w:color w:val="auto"/>
          <w:sz w:val="22"/>
        </w:rPr>
        <w:t>format</w:t>
      </w:r>
      <w:r w:rsidRPr="00BE289E">
        <w:rPr>
          <w:rFonts w:cs="Times New Roman"/>
          <w:i/>
          <w:color w:val="auto"/>
          <w:sz w:val="22"/>
          <w:lang w:val="el-GR"/>
        </w:rPr>
        <w:t xml:space="preserve"> (</w:t>
      </w:r>
      <w:r w:rsidRPr="00610E2F">
        <w:rPr>
          <w:rFonts w:cs="Times New Roman"/>
          <w:i/>
          <w:color w:val="auto"/>
          <w:sz w:val="22"/>
        </w:rPr>
        <w:t>letter</w:t>
      </w:r>
      <w:r>
        <w:rPr>
          <w:rFonts w:cs="Times New Roman"/>
          <w:i/>
          <w:color w:val="auto"/>
          <w:sz w:val="22"/>
          <w:lang w:val="el-GR"/>
        </w:rPr>
        <w:t xml:space="preserve"> </w:t>
      </w:r>
      <w:r w:rsidRPr="00610E2F">
        <w:rPr>
          <w:rFonts w:cs="Times New Roman"/>
          <w:i/>
          <w:color w:val="auto"/>
          <w:sz w:val="22"/>
        </w:rPr>
        <w:t>size</w:t>
      </w:r>
      <w:r w:rsidRPr="00BE289E">
        <w:rPr>
          <w:rFonts w:cs="Times New Roman"/>
          <w:i/>
          <w:color w:val="auto"/>
          <w:sz w:val="22"/>
          <w:lang w:val="el-GR"/>
        </w:rPr>
        <w:t xml:space="preserve">, </w:t>
      </w:r>
      <w:r w:rsidRPr="00610E2F">
        <w:rPr>
          <w:rFonts w:cs="Times New Roman"/>
          <w:i/>
          <w:color w:val="auto"/>
          <w:sz w:val="22"/>
        </w:rPr>
        <w:t>spacing</w:t>
      </w:r>
      <w:r w:rsidRPr="00BE289E">
        <w:rPr>
          <w:rFonts w:cs="Times New Roman"/>
          <w:i/>
          <w:color w:val="auto"/>
          <w:sz w:val="22"/>
          <w:lang w:val="el-GR"/>
        </w:rPr>
        <w:t>, κλπ.) όπως ακριβώς έχει οριστεί στο συγκεκριμένο πρότυπο.</w:t>
      </w:r>
    </w:p>
    <w:p w:rsidR="0056096A" w:rsidRDefault="0056096A" w:rsidP="0056096A">
      <w:pPr>
        <w:pStyle w:val="BodyText"/>
        <w:spacing w:line="240" w:lineRule="auto"/>
        <w:rPr>
          <w:rFonts w:asciiTheme="minorHAnsi" w:hAnsiTheme="minorHAnsi" w:cs="Times New Roman"/>
          <w:b/>
          <w:color w:val="auto"/>
        </w:rPr>
      </w:pPr>
    </w:p>
    <w:tbl>
      <w:tblPr>
        <w:tblW w:w="0" w:type="auto"/>
        <w:jc w:val="center"/>
        <w:tblLayout w:type="fixed"/>
        <w:tblCellMar>
          <w:left w:w="28" w:type="dxa"/>
          <w:right w:w="28" w:type="dxa"/>
        </w:tblCellMar>
        <w:tblLook w:val="0000" w:firstRow="0" w:lastRow="0" w:firstColumn="0" w:lastColumn="0" w:noHBand="0" w:noVBand="0"/>
      </w:tblPr>
      <w:tblGrid>
        <w:gridCol w:w="2553"/>
        <w:gridCol w:w="1416"/>
        <w:gridCol w:w="2835"/>
      </w:tblGrid>
      <w:tr w:rsidR="00E92E18" w:rsidRPr="00125494" w:rsidTr="00F9315F">
        <w:trPr>
          <w:jc w:val="center"/>
        </w:trPr>
        <w:tc>
          <w:tcPr>
            <w:tcW w:w="2553" w:type="dxa"/>
            <w:tcBorders>
              <w:top w:val="single" w:sz="8" w:space="0" w:color="auto"/>
              <w:left w:val="nil"/>
              <w:bottom w:val="single" w:sz="8" w:space="0" w:color="auto"/>
              <w:right w:val="nil"/>
            </w:tcBorders>
            <w:vAlign w:val="center"/>
          </w:tcPr>
          <w:p w:rsidR="00E92E18" w:rsidRPr="00F9315F" w:rsidRDefault="00E92E18" w:rsidP="00716431">
            <w:pPr>
              <w:pStyle w:val="a"/>
              <w:spacing w:line="240" w:lineRule="auto"/>
              <w:jc w:val="center"/>
              <w:rPr>
                <w:rFonts w:asciiTheme="minorHAnsi" w:hAnsiTheme="minorHAnsi" w:cstheme="minorHAnsi"/>
                <w:b/>
                <w:bCs/>
                <w:noProof/>
                <w:lang w:val="el-GR"/>
              </w:rPr>
            </w:pPr>
            <w:r w:rsidRPr="00F9315F">
              <w:rPr>
                <w:rFonts w:asciiTheme="minorHAnsi" w:hAnsiTheme="minorHAnsi" w:cstheme="minorHAnsi"/>
                <w:b/>
                <w:bCs/>
                <w:noProof/>
                <w:lang w:val="el-GR"/>
              </w:rPr>
              <w:t>Μέθοδος Εκχύλισης</w:t>
            </w:r>
          </w:p>
        </w:tc>
        <w:tc>
          <w:tcPr>
            <w:tcW w:w="1416" w:type="dxa"/>
            <w:tcBorders>
              <w:top w:val="single" w:sz="8" w:space="0" w:color="auto"/>
              <w:left w:val="nil"/>
              <w:bottom w:val="single" w:sz="8" w:space="0" w:color="auto"/>
              <w:right w:val="nil"/>
            </w:tcBorders>
            <w:vAlign w:val="center"/>
          </w:tcPr>
          <w:p w:rsidR="00E92E18" w:rsidRPr="00F9315F" w:rsidRDefault="00E92E18" w:rsidP="00716431">
            <w:pPr>
              <w:pStyle w:val="a"/>
              <w:spacing w:line="240" w:lineRule="auto"/>
              <w:jc w:val="center"/>
              <w:rPr>
                <w:rFonts w:asciiTheme="minorHAnsi" w:hAnsiTheme="minorHAnsi" w:cstheme="minorHAnsi"/>
                <w:b/>
                <w:bCs/>
                <w:noProof/>
                <w:lang w:val="el-GR"/>
              </w:rPr>
            </w:pPr>
            <w:r w:rsidRPr="00F9315F">
              <w:rPr>
                <w:rFonts w:asciiTheme="minorHAnsi" w:hAnsiTheme="minorHAnsi" w:cstheme="minorHAnsi"/>
                <w:b/>
                <w:bCs/>
                <w:noProof/>
                <w:lang w:val="el-GR"/>
              </w:rPr>
              <w:t>Απόδοση</w:t>
            </w:r>
          </w:p>
          <w:p w:rsidR="00E92E18" w:rsidRPr="00F9315F" w:rsidRDefault="00E92E18" w:rsidP="00716431">
            <w:pPr>
              <w:pStyle w:val="a"/>
              <w:spacing w:line="240" w:lineRule="auto"/>
              <w:jc w:val="center"/>
              <w:rPr>
                <w:rFonts w:asciiTheme="minorHAnsi" w:hAnsiTheme="minorHAnsi" w:cstheme="minorHAnsi"/>
                <w:b/>
                <w:bCs/>
                <w:noProof/>
                <w:lang w:val="el-GR"/>
              </w:rPr>
            </w:pPr>
            <w:r w:rsidRPr="00F9315F">
              <w:rPr>
                <w:rFonts w:asciiTheme="minorHAnsi" w:hAnsiTheme="minorHAnsi" w:cstheme="minorHAnsi"/>
                <w:b/>
                <w:bCs/>
                <w:noProof/>
                <w:lang w:val="el-GR"/>
              </w:rPr>
              <w:t>(% κ.β.)</w:t>
            </w:r>
          </w:p>
        </w:tc>
        <w:tc>
          <w:tcPr>
            <w:tcW w:w="2835" w:type="dxa"/>
            <w:tcBorders>
              <w:top w:val="single" w:sz="8" w:space="0" w:color="auto"/>
              <w:left w:val="nil"/>
              <w:bottom w:val="single" w:sz="8" w:space="0" w:color="auto"/>
              <w:right w:val="nil"/>
            </w:tcBorders>
            <w:vAlign w:val="center"/>
          </w:tcPr>
          <w:p w:rsidR="00E92E18" w:rsidRPr="00F9315F" w:rsidRDefault="00E92E18" w:rsidP="00716431">
            <w:pPr>
              <w:pStyle w:val="a"/>
              <w:spacing w:line="240" w:lineRule="auto"/>
              <w:jc w:val="center"/>
              <w:rPr>
                <w:rFonts w:asciiTheme="minorHAnsi" w:hAnsiTheme="minorHAnsi" w:cstheme="minorHAnsi"/>
                <w:b/>
                <w:bCs/>
                <w:noProof/>
                <w:lang w:val="el-GR"/>
              </w:rPr>
            </w:pPr>
            <w:r w:rsidRPr="00F9315F">
              <w:rPr>
                <w:rFonts w:asciiTheme="minorHAnsi" w:hAnsiTheme="minorHAnsi" w:cstheme="minorHAnsi"/>
                <w:b/>
                <w:bCs/>
                <w:noProof/>
                <w:lang w:val="en-US"/>
              </w:rPr>
              <w:t>IC</w:t>
            </w:r>
            <w:r w:rsidRPr="00F9315F">
              <w:rPr>
                <w:rFonts w:asciiTheme="minorHAnsi" w:hAnsiTheme="minorHAnsi" w:cstheme="minorHAnsi"/>
                <w:b/>
                <w:bCs/>
                <w:noProof/>
                <w:vertAlign w:val="subscript"/>
                <w:lang w:val="el-GR"/>
              </w:rPr>
              <w:t>50</w:t>
            </w:r>
            <w:r w:rsidRPr="00F9315F">
              <w:rPr>
                <w:rFonts w:asciiTheme="minorHAnsi" w:hAnsiTheme="minorHAnsi" w:cstheme="minorHAnsi"/>
                <w:b/>
                <w:bCs/>
                <w:noProof/>
                <w:lang w:val="el-GR"/>
              </w:rPr>
              <w:t xml:space="preserve"> </w:t>
            </w:r>
          </w:p>
          <w:p w:rsidR="00E92E18" w:rsidRPr="00F9315F" w:rsidRDefault="00E92E18" w:rsidP="00716431">
            <w:pPr>
              <w:pStyle w:val="a"/>
              <w:spacing w:line="240" w:lineRule="auto"/>
              <w:jc w:val="center"/>
              <w:rPr>
                <w:rFonts w:asciiTheme="minorHAnsi" w:hAnsiTheme="minorHAnsi" w:cstheme="minorHAnsi"/>
                <w:b/>
                <w:bCs/>
                <w:noProof/>
                <w:lang w:val="el-GR"/>
              </w:rPr>
            </w:pPr>
            <w:r w:rsidRPr="00F9315F">
              <w:rPr>
                <w:rFonts w:asciiTheme="minorHAnsi" w:hAnsiTheme="minorHAnsi" w:cstheme="minorHAnsi"/>
                <w:b/>
                <w:bCs/>
                <w:noProof/>
                <w:lang w:val="el-GR"/>
              </w:rPr>
              <w:t>(</w:t>
            </w:r>
            <w:r w:rsidRPr="00F9315F">
              <w:rPr>
                <w:rFonts w:asciiTheme="minorHAnsi" w:hAnsiTheme="minorHAnsi" w:cstheme="minorHAnsi"/>
                <w:b/>
                <w:bCs/>
                <w:noProof/>
                <w:lang w:val="en-US"/>
              </w:rPr>
              <w:t>mg</w:t>
            </w:r>
            <w:r w:rsidRPr="00F9315F">
              <w:rPr>
                <w:rFonts w:asciiTheme="minorHAnsi" w:hAnsiTheme="minorHAnsi" w:cstheme="minorHAnsi"/>
                <w:b/>
                <w:bCs/>
                <w:noProof/>
                <w:lang w:val="el-GR"/>
              </w:rPr>
              <w:t xml:space="preserve"> εκχυλίσματος/</w:t>
            </w:r>
            <w:r w:rsidRPr="00F9315F">
              <w:rPr>
                <w:rFonts w:asciiTheme="minorHAnsi" w:hAnsiTheme="minorHAnsi" w:cstheme="minorHAnsi"/>
                <w:b/>
                <w:bCs/>
                <w:noProof/>
                <w:lang w:val="en-US"/>
              </w:rPr>
              <w:t>ml</w:t>
            </w:r>
            <w:r w:rsidRPr="00F9315F">
              <w:rPr>
                <w:rFonts w:asciiTheme="minorHAnsi" w:hAnsiTheme="minorHAnsi" w:cstheme="minorHAnsi"/>
                <w:b/>
                <w:bCs/>
                <w:noProof/>
                <w:lang w:val="el-GR"/>
              </w:rPr>
              <w:t xml:space="preserve"> διαλύτη)</w:t>
            </w:r>
          </w:p>
        </w:tc>
      </w:tr>
      <w:tr w:rsidR="00E92E18" w:rsidRPr="0082556D" w:rsidTr="00F9315F">
        <w:trPr>
          <w:trHeight w:val="23"/>
          <w:jc w:val="center"/>
        </w:trPr>
        <w:tc>
          <w:tcPr>
            <w:tcW w:w="2553" w:type="dxa"/>
            <w:tcBorders>
              <w:top w:val="single" w:sz="8" w:space="0" w:color="auto"/>
              <w:left w:val="nil"/>
              <w:bottom w:val="nil"/>
              <w:right w:val="nil"/>
            </w:tcBorders>
          </w:tcPr>
          <w:p w:rsidR="00E92E18" w:rsidRPr="00903434" w:rsidRDefault="00E92E18" w:rsidP="00716431">
            <w:pPr>
              <w:pStyle w:val="a"/>
              <w:spacing w:line="240" w:lineRule="auto"/>
              <w:jc w:val="center"/>
              <w:rPr>
                <w:rFonts w:asciiTheme="minorHAnsi" w:hAnsiTheme="minorHAnsi" w:cstheme="minorHAnsi"/>
                <w:noProof/>
                <w:lang w:val="el-GR"/>
              </w:rPr>
            </w:pPr>
            <w:r>
              <w:rPr>
                <w:rFonts w:asciiTheme="minorHAnsi" w:hAnsiTheme="minorHAnsi" w:cstheme="minorHAnsi"/>
                <w:noProof/>
                <w:lang w:val="el-GR"/>
              </w:rPr>
              <w:t>Υδροαπόσταξη</w:t>
            </w:r>
          </w:p>
        </w:tc>
        <w:tc>
          <w:tcPr>
            <w:tcW w:w="1416" w:type="dxa"/>
            <w:tcBorders>
              <w:top w:val="single" w:sz="8" w:space="0" w:color="auto"/>
              <w:left w:val="nil"/>
              <w:bottom w:val="nil"/>
              <w:right w:val="nil"/>
            </w:tcBorders>
          </w:tcPr>
          <w:p w:rsidR="00E92E18" w:rsidRPr="0082556D" w:rsidRDefault="00E92E18" w:rsidP="00716431">
            <w:pPr>
              <w:pStyle w:val="a"/>
              <w:spacing w:line="240" w:lineRule="auto"/>
              <w:jc w:val="center"/>
              <w:rPr>
                <w:rFonts w:asciiTheme="minorHAnsi" w:hAnsiTheme="minorHAnsi" w:cstheme="minorHAnsi"/>
                <w:noProof/>
                <w:lang w:val="en-US"/>
              </w:rPr>
            </w:pPr>
            <w:r>
              <w:rPr>
                <w:rFonts w:asciiTheme="minorHAnsi" w:hAnsiTheme="minorHAnsi" w:cstheme="minorHAnsi"/>
                <w:noProof/>
                <w:lang w:val="en-US"/>
              </w:rPr>
              <w:t>4.2</w:t>
            </w:r>
          </w:p>
        </w:tc>
        <w:tc>
          <w:tcPr>
            <w:tcW w:w="2835" w:type="dxa"/>
            <w:tcBorders>
              <w:top w:val="single" w:sz="8" w:space="0" w:color="auto"/>
              <w:left w:val="nil"/>
              <w:bottom w:val="nil"/>
              <w:right w:val="nil"/>
            </w:tcBorders>
          </w:tcPr>
          <w:p w:rsidR="00E92E18" w:rsidRPr="0082556D" w:rsidRDefault="00E92E18" w:rsidP="00716431">
            <w:pPr>
              <w:pStyle w:val="a"/>
              <w:spacing w:line="240" w:lineRule="auto"/>
              <w:jc w:val="center"/>
              <w:rPr>
                <w:rFonts w:ascii="Calibri" w:hAnsi="Calibri" w:cs="Calibri"/>
                <w:color w:val="000000"/>
                <w:lang w:val="en-US"/>
              </w:rPr>
            </w:pPr>
            <w:r>
              <w:rPr>
                <w:rFonts w:ascii="Calibri" w:hAnsi="Calibri" w:cs="Calibri"/>
                <w:color w:val="000000"/>
                <w:lang w:val="en-US"/>
              </w:rPr>
              <w:t>143.0</w:t>
            </w:r>
          </w:p>
        </w:tc>
      </w:tr>
      <w:tr w:rsidR="00E92E18" w:rsidRPr="0082556D" w:rsidTr="00716431">
        <w:trPr>
          <w:jc w:val="center"/>
        </w:trPr>
        <w:tc>
          <w:tcPr>
            <w:tcW w:w="2553" w:type="dxa"/>
            <w:tcBorders>
              <w:top w:val="nil"/>
              <w:left w:val="nil"/>
              <w:bottom w:val="nil"/>
              <w:right w:val="nil"/>
            </w:tcBorders>
          </w:tcPr>
          <w:p w:rsidR="00E92E18" w:rsidRPr="00B51D54" w:rsidRDefault="00E92E18" w:rsidP="00716431">
            <w:pPr>
              <w:pStyle w:val="a"/>
              <w:spacing w:line="240" w:lineRule="auto"/>
              <w:jc w:val="center"/>
              <w:rPr>
                <w:rFonts w:asciiTheme="minorHAnsi" w:hAnsiTheme="minorHAnsi" w:cstheme="minorHAnsi"/>
                <w:noProof/>
                <w:lang w:val="el-GR"/>
              </w:rPr>
            </w:pPr>
            <w:r>
              <w:rPr>
                <w:rFonts w:asciiTheme="minorHAnsi" w:hAnsiTheme="minorHAnsi" w:cstheme="minorHAnsi"/>
                <w:noProof/>
                <w:lang w:val="en-US"/>
              </w:rPr>
              <w:t>Soxhlet (</w:t>
            </w:r>
            <w:r>
              <w:rPr>
                <w:rFonts w:asciiTheme="minorHAnsi" w:hAnsiTheme="minorHAnsi" w:cstheme="minorHAnsi"/>
                <w:noProof/>
                <w:lang w:val="el-GR"/>
              </w:rPr>
              <w:t>εξάνιο)</w:t>
            </w:r>
          </w:p>
        </w:tc>
        <w:tc>
          <w:tcPr>
            <w:tcW w:w="1416" w:type="dxa"/>
            <w:tcBorders>
              <w:top w:val="nil"/>
              <w:left w:val="nil"/>
              <w:bottom w:val="nil"/>
              <w:right w:val="nil"/>
            </w:tcBorders>
          </w:tcPr>
          <w:p w:rsidR="00E92E18" w:rsidRPr="0082556D" w:rsidRDefault="00E92E18" w:rsidP="00716431">
            <w:pPr>
              <w:pStyle w:val="a"/>
              <w:spacing w:line="240" w:lineRule="auto"/>
              <w:jc w:val="center"/>
              <w:rPr>
                <w:rFonts w:asciiTheme="minorHAnsi" w:hAnsiTheme="minorHAnsi" w:cstheme="minorHAnsi"/>
                <w:noProof/>
                <w:lang w:val="en-US"/>
              </w:rPr>
            </w:pPr>
            <w:r>
              <w:rPr>
                <w:rFonts w:asciiTheme="minorHAnsi" w:hAnsiTheme="minorHAnsi" w:cstheme="minorHAnsi"/>
                <w:noProof/>
                <w:lang w:val="en-US"/>
              </w:rPr>
              <w:t>5.9</w:t>
            </w:r>
          </w:p>
        </w:tc>
        <w:tc>
          <w:tcPr>
            <w:tcW w:w="2835" w:type="dxa"/>
            <w:tcBorders>
              <w:top w:val="nil"/>
              <w:left w:val="nil"/>
              <w:bottom w:val="nil"/>
              <w:right w:val="nil"/>
            </w:tcBorders>
          </w:tcPr>
          <w:p w:rsidR="00E92E18" w:rsidRPr="0082556D" w:rsidRDefault="00E92E18" w:rsidP="00716431">
            <w:pPr>
              <w:pStyle w:val="a"/>
              <w:spacing w:line="240" w:lineRule="auto"/>
              <w:jc w:val="center"/>
              <w:rPr>
                <w:rFonts w:ascii="Calibri" w:hAnsi="Calibri" w:cs="Calibri"/>
                <w:color w:val="000000"/>
                <w:lang w:val="en-US"/>
              </w:rPr>
            </w:pPr>
            <w:r>
              <w:rPr>
                <w:rFonts w:ascii="Calibri" w:hAnsi="Calibri" w:cs="Calibri"/>
                <w:color w:val="000000"/>
                <w:lang w:val="en-US"/>
              </w:rPr>
              <w:t>10.0</w:t>
            </w:r>
          </w:p>
        </w:tc>
      </w:tr>
      <w:tr w:rsidR="00E92E18" w:rsidRPr="0082556D" w:rsidTr="00F9315F">
        <w:trPr>
          <w:jc w:val="center"/>
        </w:trPr>
        <w:tc>
          <w:tcPr>
            <w:tcW w:w="2553" w:type="dxa"/>
            <w:tcBorders>
              <w:top w:val="nil"/>
              <w:left w:val="nil"/>
              <w:right w:val="nil"/>
            </w:tcBorders>
          </w:tcPr>
          <w:p w:rsidR="00E92E18" w:rsidRPr="00B51D54" w:rsidRDefault="00E92E18" w:rsidP="00716431">
            <w:pPr>
              <w:pStyle w:val="a"/>
              <w:spacing w:line="240" w:lineRule="auto"/>
              <w:jc w:val="center"/>
              <w:rPr>
                <w:rFonts w:asciiTheme="minorHAnsi" w:hAnsiTheme="minorHAnsi" w:cstheme="minorHAnsi"/>
                <w:noProof/>
                <w:lang w:val="el-GR"/>
              </w:rPr>
            </w:pPr>
            <w:r>
              <w:rPr>
                <w:rFonts w:asciiTheme="minorHAnsi" w:hAnsiTheme="minorHAnsi" w:cstheme="minorHAnsi"/>
                <w:noProof/>
                <w:lang w:val="en-US"/>
              </w:rPr>
              <w:t>Soxhlet</w:t>
            </w:r>
            <w:r>
              <w:rPr>
                <w:rFonts w:asciiTheme="minorHAnsi" w:hAnsiTheme="minorHAnsi" w:cstheme="minorHAnsi"/>
                <w:noProof/>
                <w:lang w:val="el-GR"/>
              </w:rPr>
              <w:t xml:space="preserve"> (αιθανόλη)</w:t>
            </w:r>
          </w:p>
        </w:tc>
        <w:tc>
          <w:tcPr>
            <w:tcW w:w="1416" w:type="dxa"/>
            <w:tcBorders>
              <w:top w:val="nil"/>
              <w:left w:val="nil"/>
              <w:right w:val="nil"/>
            </w:tcBorders>
          </w:tcPr>
          <w:p w:rsidR="00E92E18" w:rsidRPr="0082556D" w:rsidRDefault="00E92E18" w:rsidP="00716431">
            <w:pPr>
              <w:pStyle w:val="a"/>
              <w:spacing w:line="240" w:lineRule="auto"/>
              <w:jc w:val="center"/>
              <w:rPr>
                <w:rFonts w:asciiTheme="minorHAnsi" w:hAnsiTheme="minorHAnsi" w:cstheme="minorHAnsi"/>
                <w:noProof/>
                <w:lang w:val="en-US"/>
              </w:rPr>
            </w:pPr>
            <w:r>
              <w:rPr>
                <w:rFonts w:asciiTheme="minorHAnsi" w:hAnsiTheme="minorHAnsi" w:cstheme="minorHAnsi"/>
                <w:noProof/>
                <w:lang w:val="en-US"/>
              </w:rPr>
              <w:t>30.6</w:t>
            </w:r>
          </w:p>
        </w:tc>
        <w:tc>
          <w:tcPr>
            <w:tcW w:w="2835" w:type="dxa"/>
            <w:tcBorders>
              <w:top w:val="nil"/>
              <w:left w:val="nil"/>
              <w:right w:val="nil"/>
            </w:tcBorders>
          </w:tcPr>
          <w:p w:rsidR="00E92E18" w:rsidRPr="0082556D" w:rsidRDefault="00E92E18" w:rsidP="00716431">
            <w:pPr>
              <w:pStyle w:val="a"/>
              <w:spacing w:line="240" w:lineRule="auto"/>
              <w:jc w:val="center"/>
              <w:rPr>
                <w:rFonts w:ascii="Calibri" w:hAnsi="Calibri" w:cs="Calibri"/>
                <w:color w:val="000000"/>
                <w:lang w:val="en-US"/>
              </w:rPr>
            </w:pPr>
            <w:r>
              <w:rPr>
                <w:rFonts w:ascii="Calibri" w:hAnsi="Calibri" w:cs="Calibri"/>
                <w:color w:val="000000"/>
                <w:lang w:val="en-US"/>
              </w:rPr>
              <w:t>4.0</w:t>
            </w:r>
          </w:p>
        </w:tc>
      </w:tr>
      <w:tr w:rsidR="00E92E18" w:rsidRPr="0082556D" w:rsidTr="00F9315F">
        <w:trPr>
          <w:jc w:val="center"/>
        </w:trPr>
        <w:tc>
          <w:tcPr>
            <w:tcW w:w="2553" w:type="dxa"/>
            <w:tcBorders>
              <w:top w:val="nil"/>
              <w:left w:val="nil"/>
              <w:bottom w:val="single" w:sz="8" w:space="0" w:color="auto"/>
              <w:right w:val="nil"/>
            </w:tcBorders>
          </w:tcPr>
          <w:p w:rsidR="00E92E18" w:rsidRPr="00B51D54" w:rsidRDefault="00E92E18" w:rsidP="00716431">
            <w:pPr>
              <w:pStyle w:val="a"/>
              <w:spacing w:line="240" w:lineRule="auto"/>
              <w:jc w:val="center"/>
              <w:rPr>
                <w:rFonts w:asciiTheme="minorHAnsi" w:hAnsiTheme="minorHAnsi" w:cstheme="minorHAnsi"/>
                <w:noProof/>
                <w:lang w:val="en-US"/>
              </w:rPr>
            </w:pPr>
            <w:r>
              <w:rPr>
                <w:rFonts w:asciiTheme="minorHAnsi" w:hAnsiTheme="minorHAnsi" w:cstheme="minorHAnsi"/>
                <w:noProof/>
                <w:lang w:val="el-GR"/>
              </w:rPr>
              <w:t>Υ</w:t>
            </w:r>
            <w:r w:rsidRPr="00B51D54">
              <w:rPr>
                <w:rFonts w:asciiTheme="minorHAnsi" w:hAnsiTheme="minorHAnsi" w:cstheme="minorHAnsi"/>
                <w:noProof/>
                <w:lang w:val="en-US"/>
              </w:rPr>
              <w:t>.</w:t>
            </w:r>
            <w:r>
              <w:rPr>
                <w:rFonts w:asciiTheme="minorHAnsi" w:hAnsiTheme="minorHAnsi" w:cstheme="minorHAnsi"/>
                <w:noProof/>
                <w:lang w:val="el-GR"/>
              </w:rPr>
              <w:t>Ε</w:t>
            </w:r>
            <w:r w:rsidRPr="00B51D54">
              <w:rPr>
                <w:rFonts w:asciiTheme="minorHAnsi" w:hAnsiTheme="minorHAnsi" w:cstheme="minorHAnsi"/>
                <w:noProof/>
                <w:lang w:val="en-US"/>
              </w:rPr>
              <w:t>. (190</w:t>
            </w:r>
            <w:r>
              <w:rPr>
                <w:rFonts w:asciiTheme="minorHAnsi" w:hAnsiTheme="minorHAnsi" w:cstheme="minorHAnsi"/>
                <w:noProof/>
                <w:lang w:val="en-US"/>
              </w:rPr>
              <w:t>bar, 50</w:t>
            </w:r>
            <w:r w:rsidRPr="00B51D54">
              <w:rPr>
                <w:rFonts w:asciiTheme="minorHAnsi" w:hAnsiTheme="minorHAnsi" w:cstheme="minorHAnsi"/>
                <w:noProof/>
                <w:vertAlign w:val="superscript"/>
                <w:lang w:val="en-US"/>
              </w:rPr>
              <w:t>o</w:t>
            </w:r>
            <w:r>
              <w:rPr>
                <w:rFonts w:asciiTheme="minorHAnsi" w:hAnsiTheme="minorHAnsi" w:cstheme="minorHAnsi"/>
                <w:noProof/>
                <w:lang w:val="en-US"/>
              </w:rPr>
              <w:t>C, 2kg/h)</w:t>
            </w:r>
          </w:p>
        </w:tc>
        <w:tc>
          <w:tcPr>
            <w:tcW w:w="1416" w:type="dxa"/>
            <w:tcBorders>
              <w:top w:val="nil"/>
              <w:left w:val="nil"/>
              <w:bottom w:val="single" w:sz="8" w:space="0" w:color="auto"/>
              <w:right w:val="nil"/>
            </w:tcBorders>
          </w:tcPr>
          <w:p w:rsidR="00E92E18" w:rsidRPr="0082556D" w:rsidRDefault="00E92E18" w:rsidP="00716431">
            <w:pPr>
              <w:pStyle w:val="a"/>
              <w:spacing w:line="240" w:lineRule="auto"/>
              <w:jc w:val="center"/>
              <w:rPr>
                <w:rFonts w:asciiTheme="minorHAnsi" w:hAnsiTheme="minorHAnsi" w:cstheme="minorHAnsi"/>
                <w:noProof/>
                <w:lang w:val="en-US"/>
              </w:rPr>
            </w:pPr>
            <w:r>
              <w:rPr>
                <w:rFonts w:asciiTheme="minorHAnsi" w:hAnsiTheme="minorHAnsi" w:cstheme="minorHAnsi"/>
                <w:noProof/>
                <w:lang w:val="en-US"/>
              </w:rPr>
              <w:t>8.3</w:t>
            </w:r>
          </w:p>
        </w:tc>
        <w:tc>
          <w:tcPr>
            <w:tcW w:w="2835" w:type="dxa"/>
            <w:tcBorders>
              <w:top w:val="nil"/>
              <w:left w:val="nil"/>
              <w:bottom w:val="single" w:sz="8" w:space="0" w:color="auto"/>
              <w:right w:val="nil"/>
            </w:tcBorders>
          </w:tcPr>
          <w:p w:rsidR="00E92E18" w:rsidRPr="0082556D" w:rsidRDefault="00E92E18" w:rsidP="00716431">
            <w:pPr>
              <w:pStyle w:val="a"/>
              <w:spacing w:line="240" w:lineRule="auto"/>
              <w:jc w:val="center"/>
              <w:rPr>
                <w:rFonts w:ascii="Calibri" w:hAnsi="Calibri" w:cs="Calibri"/>
                <w:color w:val="000000"/>
                <w:lang w:val="en-US"/>
              </w:rPr>
            </w:pPr>
            <w:r>
              <w:rPr>
                <w:rFonts w:ascii="Calibri" w:hAnsi="Calibri" w:cs="Calibri"/>
                <w:color w:val="000000"/>
                <w:lang w:val="en-US"/>
              </w:rPr>
              <w:t>6.6</w:t>
            </w:r>
          </w:p>
        </w:tc>
      </w:tr>
    </w:tbl>
    <w:p w:rsidR="00E92E18" w:rsidRDefault="00E92E18" w:rsidP="0056096A">
      <w:pPr>
        <w:pStyle w:val="BodyText"/>
        <w:spacing w:line="240" w:lineRule="auto"/>
        <w:rPr>
          <w:rFonts w:asciiTheme="minorHAnsi" w:hAnsiTheme="minorHAnsi" w:cs="Times New Roman"/>
          <w:b/>
          <w:color w:val="auto"/>
        </w:rPr>
      </w:pPr>
    </w:p>
    <w:p w:rsidR="001417B0" w:rsidRPr="004843B6" w:rsidRDefault="001417B0" w:rsidP="0056096A">
      <w:pPr>
        <w:pStyle w:val="BodyText"/>
        <w:widowControl w:val="0"/>
        <w:spacing w:line="240" w:lineRule="auto"/>
        <w:rPr>
          <w:rFonts w:asciiTheme="minorHAnsi" w:hAnsiTheme="minorHAnsi" w:cs="Times New Roman"/>
          <w:b/>
          <w:color w:val="auto"/>
        </w:rPr>
      </w:pPr>
      <w:r w:rsidRPr="004843B6">
        <w:rPr>
          <w:rFonts w:asciiTheme="minorHAnsi" w:hAnsiTheme="minorHAnsi" w:cs="Times New Roman"/>
          <w:b/>
          <w:color w:val="auto"/>
        </w:rPr>
        <w:t>ΑΠΟΤΕΛΕΣΜΑΤΑ ΚΑΙ ΣΥΖΗΤΗΣΗ</w:t>
      </w:r>
    </w:p>
    <w:bookmarkEnd w:id="1"/>
    <w:bookmarkEnd w:id="2"/>
    <w:bookmarkEnd w:id="3"/>
    <w:p w:rsidR="0056096A" w:rsidRDefault="0056096A" w:rsidP="0056096A">
      <w:pPr>
        <w:pStyle w:val="BodyText"/>
        <w:spacing w:line="240" w:lineRule="auto"/>
        <w:rPr>
          <w:rFonts w:asciiTheme="minorHAnsi" w:hAnsiTheme="minorHAnsi" w:cs="Times New Roman"/>
          <w:color w:val="auto"/>
        </w:rPr>
      </w:pPr>
      <w:r>
        <w:rPr>
          <w:rFonts w:asciiTheme="minorHAnsi" w:hAnsiTheme="minorHAnsi" w:cs="Times New Roman"/>
          <w:color w:val="auto"/>
        </w:rPr>
        <w:t xml:space="preserve">Η εργασία μπορεί προαιρετικά να περιέχει κάποιο σχήμα, ή διάγραμμα ή εικόνα. Όλα τα προηγούμενα κατηγοριοποιούνται ως σχήματα και αριθμούνται. Ο τίτλος τους τοποθετείται κάτω </w:t>
      </w:r>
      <w:r>
        <w:rPr>
          <w:rFonts w:asciiTheme="minorHAnsi" w:hAnsiTheme="minorHAnsi" w:cs="Times New Roman"/>
          <w:color w:val="auto"/>
        </w:rPr>
        <w:lastRenderedPageBreak/>
        <w:t>από το σχήμα σύμφωνα με το πρότυπο. Οι διαστάσεις των παραπάνω αντικειμένων επιλέγονται από τους συγγραφείς και θα πρέπει να έχουν ικανοποιητική ευκρίνεια</w:t>
      </w:r>
      <w:r w:rsidR="00294A28">
        <w:rPr>
          <w:rFonts w:asciiTheme="minorHAnsi" w:hAnsiTheme="minorHAnsi" w:cs="Times New Roman"/>
          <w:color w:val="auto"/>
        </w:rPr>
        <w:t>.</w:t>
      </w:r>
    </w:p>
    <w:p w:rsidR="00610E2F" w:rsidRPr="004843B6" w:rsidRDefault="00C545C5" w:rsidP="0056096A">
      <w:pPr>
        <w:pStyle w:val="BodyText"/>
        <w:widowControl w:val="0"/>
        <w:spacing w:line="240" w:lineRule="auto"/>
        <w:jc w:val="center"/>
        <w:rPr>
          <w:rFonts w:cs="Times New Roman"/>
          <w:color w:val="auto"/>
        </w:rPr>
      </w:pPr>
      <w:r w:rsidRPr="004843B6">
        <w:rPr>
          <w:rFonts w:cs="Times New Roman"/>
          <w:b/>
          <w:noProof/>
        </w:rPr>
        <w:drawing>
          <wp:inline distT="0" distB="0" distL="0" distR="0" wp14:anchorId="3FE616B7" wp14:editId="79023C86">
            <wp:extent cx="3472103" cy="21488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2123" cy="2161230"/>
                    </a:xfrm>
                    <a:prstGeom prst="rect">
                      <a:avLst/>
                    </a:prstGeom>
                    <a:noFill/>
                    <a:ln>
                      <a:noFill/>
                    </a:ln>
                  </pic:spPr>
                </pic:pic>
              </a:graphicData>
            </a:graphic>
          </wp:inline>
        </w:drawing>
      </w:r>
    </w:p>
    <w:p w:rsidR="0056096A" w:rsidRDefault="0056096A" w:rsidP="0056096A">
      <w:pPr>
        <w:pStyle w:val="BodyText"/>
        <w:spacing w:line="240" w:lineRule="auto"/>
        <w:rPr>
          <w:rFonts w:asciiTheme="minorHAnsi" w:hAnsiTheme="minorHAnsi" w:cs="Times New Roman"/>
          <w:i/>
          <w:color w:val="auto"/>
        </w:rPr>
      </w:pPr>
      <w:bookmarkStart w:id="4" w:name="OLE_LINK42"/>
      <w:bookmarkStart w:id="5" w:name="OLE_LINK43"/>
      <w:r w:rsidRPr="002B7E5B">
        <w:rPr>
          <w:rFonts w:asciiTheme="minorHAnsi" w:hAnsiTheme="minorHAnsi" w:cs="Times New Roman"/>
          <w:b/>
          <w:i/>
          <w:color w:val="auto"/>
          <w:sz w:val="22"/>
          <w:szCs w:val="22"/>
        </w:rPr>
        <w:t>Σχήμα 1.</w:t>
      </w:r>
      <w:r w:rsidRPr="00802DD4">
        <w:rPr>
          <w:rFonts w:asciiTheme="minorHAnsi" w:hAnsiTheme="minorHAnsi" w:cs="Times New Roman"/>
          <w:i/>
          <w:color w:val="auto"/>
          <w:sz w:val="22"/>
          <w:szCs w:val="22"/>
        </w:rPr>
        <w:t xml:space="preserve"> Παρακαλείστε να διατηρήσετε τη γραμματοσειρά και το </w:t>
      </w:r>
      <w:r w:rsidRPr="00610E2F">
        <w:rPr>
          <w:rFonts w:asciiTheme="minorHAnsi" w:hAnsiTheme="minorHAnsi" w:cs="Times New Roman"/>
          <w:i/>
          <w:color w:val="auto"/>
          <w:sz w:val="22"/>
          <w:szCs w:val="22"/>
          <w:lang w:val="en-GB"/>
        </w:rPr>
        <w:t>format</w:t>
      </w:r>
      <w:r w:rsidRPr="00802DD4">
        <w:rPr>
          <w:rFonts w:asciiTheme="minorHAnsi" w:hAnsiTheme="minorHAnsi" w:cs="Times New Roman"/>
          <w:i/>
          <w:color w:val="auto"/>
          <w:sz w:val="22"/>
          <w:szCs w:val="22"/>
        </w:rPr>
        <w:t xml:space="preserve"> (</w:t>
      </w:r>
      <w:r w:rsidRPr="00610E2F">
        <w:rPr>
          <w:rFonts w:asciiTheme="minorHAnsi" w:hAnsiTheme="minorHAnsi" w:cs="Times New Roman"/>
          <w:i/>
          <w:color w:val="auto"/>
          <w:sz w:val="22"/>
          <w:szCs w:val="22"/>
          <w:lang w:val="en-GB"/>
        </w:rPr>
        <w:t>letter</w:t>
      </w:r>
      <w:r>
        <w:rPr>
          <w:rFonts w:asciiTheme="minorHAnsi" w:hAnsiTheme="minorHAnsi" w:cs="Times New Roman"/>
          <w:i/>
          <w:color w:val="auto"/>
          <w:sz w:val="22"/>
          <w:szCs w:val="22"/>
        </w:rPr>
        <w:t xml:space="preserve"> </w:t>
      </w:r>
      <w:r w:rsidRPr="00610E2F">
        <w:rPr>
          <w:rFonts w:asciiTheme="minorHAnsi" w:hAnsiTheme="minorHAnsi" w:cs="Times New Roman"/>
          <w:i/>
          <w:color w:val="auto"/>
          <w:sz w:val="22"/>
          <w:szCs w:val="22"/>
          <w:lang w:val="en-GB"/>
        </w:rPr>
        <w:t>size</w:t>
      </w:r>
      <w:r w:rsidRPr="00802DD4">
        <w:rPr>
          <w:rFonts w:asciiTheme="minorHAnsi" w:hAnsiTheme="minorHAnsi" w:cs="Times New Roman"/>
          <w:i/>
          <w:color w:val="auto"/>
          <w:sz w:val="22"/>
          <w:szCs w:val="22"/>
        </w:rPr>
        <w:t xml:space="preserve">, </w:t>
      </w:r>
      <w:r w:rsidRPr="00610E2F">
        <w:rPr>
          <w:rFonts w:asciiTheme="minorHAnsi" w:hAnsiTheme="minorHAnsi" w:cs="Times New Roman"/>
          <w:i/>
          <w:color w:val="auto"/>
          <w:sz w:val="22"/>
          <w:szCs w:val="22"/>
          <w:lang w:val="en-GB"/>
        </w:rPr>
        <w:t>spacing</w:t>
      </w:r>
      <w:r w:rsidRPr="00802DD4">
        <w:rPr>
          <w:rFonts w:asciiTheme="minorHAnsi" w:hAnsiTheme="minorHAnsi" w:cs="Times New Roman"/>
          <w:i/>
          <w:color w:val="auto"/>
          <w:sz w:val="22"/>
          <w:szCs w:val="22"/>
        </w:rPr>
        <w:t>, κλπ.)</w:t>
      </w:r>
      <w:r>
        <w:rPr>
          <w:rFonts w:asciiTheme="minorHAnsi" w:hAnsiTheme="minorHAnsi" w:cs="Times New Roman"/>
          <w:i/>
          <w:color w:val="auto"/>
          <w:sz w:val="22"/>
          <w:szCs w:val="22"/>
        </w:rPr>
        <w:t>,</w:t>
      </w:r>
      <w:r w:rsidRPr="00802DD4">
        <w:rPr>
          <w:rFonts w:asciiTheme="minorHAnsi" w:hAnsiTheme="minorHAnsi" w:cs="Times New Roman"/>
          <w:i/>
          <w:color w:val="auto"/>
          <w:sz w:val="22"/>
          <w:szCs w:val="22"/>
        </w:rPr>
        <w:t xml:space="preserve"> όπως ακριβώς έχει οριστεί στο συγκεκριμένο πρότυπο</w:t>
      </w:r>
      <w:r w:rsidRPr="004843B6">
        <w:rPr>
          <w:rFonts w:asciiTheme="minorHAnsi" w:hAnsiTheme="minorHAnsi" w:cs="Times New Roman"/>
          <w:i/>
          <w:color w:val="auto"/>
        </w:rPr>
        <w:t xml:space="preserve"> </w:t>
      </w:r>
    </w:p>
    <w:p w:rsidR="0056096A" w:rsidRDefault="0056096A" w:rsidP="0056096A">
      <w:pPr>
        <w:pStyle w:val="BodyText"/>
        <w:spacing w:line="240" w:lineRule="auto"/>
        <w:rPr>
          <w:rFonts w:asciiTheme="minorHAnsi" w:hAnsiTheme="minorHAnsi" w:cs="Times New Roman"/>
          <w:i/>
          <w:color w:val="auto"/>
        </w:rPr>
      </w:pPr>
    </w:p>
    <w:p w:rsidR="0056096A" w:rsidRDefault="00917DD8" w:rsidP="0056096A">
      <w:pPr>
        <w:keepNext/>
        <w:suppressAutoHyphens/>
        <w:spacing w:after="0" w:line="240" w:lineRule="auto"/>
        <w:contextualSpacing/>
        <w:jc w:val="center"/>
        <w:rPr>
          <w:rFonts w:cs="Times New Roman"/>
          <w:b/>
          <w:color w:val="auto"/>
          <w:szCs w:val="24"/>
          <w:lang w:val="el-GR"/>
        </w:rPr>
      </w:pPr>
      <w:r>
        <w:rPr>
          <w:rFonts w:cs="Times New Roman"/>
          <w:b/>
          <w:noProof/>
          <w:color w:val="auto"/>
          <w:szCs w:val="24"/>
          <w:lang w:val="el-GR" w:eastAsia="el-GR"/>
        </w:rPr>
        <w:drawing>
          <wp:inline distT="0" distB="0" distL="0" distR="0" wp14:anchorId="254E21E6">
            <wp:extent cx="3101340" cy="21548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0885" cy="2161477"/>
                    </a:xfrm>
                    <a:prstGeom prst="rect">
                      <a:avLst/>
                    </a:prstGeom>
                    <a:noFill/>
                  </pic:spPr>
                </pic:pic>
              </a:graphicData>
            </a:graphic>
          </wp:inline>
        </w:drawing>
      </w:r>
    </w:p>
    <w:p w:rsidR="0056096A" w:rsidRDefault="0056096A" w:rsidP="0056096A">
      <w:pPr>
        <w:pStyle w:val="BodyText"/>
        <w:spacing w:line="240" w:lineRule="auto"/>
        <w:rPr>
          <w:rFonts w:asciiTheme="minorHAnsi" w:hAnsiTheme="minorHAnsi" w:cs="Times New Roman"/>
          <w:i/>
          <w:color w:val="auto"/>
          <w:sz w:val="22"/>
          <w:szCs w:val="22"/>
        </w:rPr>
      </w:pPr>
      <w:r w:rsidRPr="002B7E5B">
        <w:rPr>
          <w:rFonts w:asciiTheme="minorHAnsi" w:hAnsiTheme="minorHAnsi" w:cs="Times New Roman"/>
          <w:b/>
          <w:i/>
          <w:color w:val="auto"/>
          <w:sz w:val="22"/>
          <w:szCs w:val="22"/>
        </w:rPr>
        <w:t xml:space="preserve">Σχήμα </w:t>
      </w:r>
      <w:r>
        <w:rPr>
          <w:rFonts w:asciiTheme="minorHAnsi" w:hAnsiTheme="minorHAnsi" w:cs="Times New Roman"/>
          <w:b/>
          <w:i/>
          <w:color w:val="auto"/>
          <w:sz w:val="22"/>
          <w:szCs w:val="22"/>
        </w:rPr>
        <w:t>2</w:t>
      </w:r>
      <w:r w:rsidRPr="002B7E5B">
        <w:rPr>
          <w:rFonts w:asciiTheme="minorHAnsi" w:hAnsiTheme="minorHAnsi" w:cs="Times New Roman"/>
          <w:b/>
          <w:i/>
          <w:color w:val="auto"/>
          <w:sz w:val="22"/>
          <w:szCs w:val="22"/>
        </w:rPr>
        <w:t>.</w:t>
      </w:r>
      <w:r w:rsidRPr="00802DD4">
        <w:rPr>
          <w:rFonts w:asciiTheme="minorHAnsi" w:hAnsiTheme="minorHAnsi" w:cs="Times New Roman"/>
          <w:i/>
          <w:color w:val="auto"/>
          <w:sz w:val="22"/>
          <w:szCs w:val="22"/>
        </w:rPr>
        <w:t xml:space="preserve"> Παρακαλείστε να διατηρήσετε τη γραμματοσειρά και το </w:t>
      </w:r>
      <w:r w:rsidRPr="00610E2F">
        <w:rPr>
          <w:rFonts w:asciiTheme="minorHAnsi" w:hAnsiTheme="minorHAnsi" w:cs="Times New Roman"/>
          <w:i/>
          <w:color w:val="auto"/>
          <w:sz w:val="22"/>
          <w:szCs w:val="22"/>
          <w:lang w:val="en-GB"/>
        </w:rPr>
        <w:t>format</w:t>
      </w:r>
      <w:r w:rsidRPr="00802DD4">
        <w:rPr>
          <w:rFonts w:asciiTheme="minorHAnsi" w:hAnsiTheme="minorHAnsi" w:cs="Times New Roman"/>
          <w:i/>
          <w:color w:val="auto"/>
          <w:sz w:val="22"/>
          <w:szCs w:val="22"/>
        </w:rPr>
        <w:t xml:space="preserve"> (</w:t>
      </w:r>
      <w:r w:rsidRPr="00610E2F">
        <w:rPr>
          <w:rFonts w:asciiTheme="minorHAnsi" w:hAnsiTheme="minorHAnsi" w:cs="Times New Roman"/>
          <w:i/>
          <w:color w:val="auto"/>
          <w:sz w:val="22"/>
          <w:szCs w:val="22"/>
          <w:lang w:val="en-GB"/>
        </w:rPr>
        <w:t>letter</w:t>
      </w:r>
      <w:r>
        <w:rPr>
          <w:rFonts w:asciiTheme="minorHAnsi" w:hAnsiTheme="minorHAnsi" w:cs="Times New Roman"/>
          <w:i/>
          <w:color w:val="auto"/>
          <w:sz w:val="22"/>
          <w:szCs w:val="22"/>
        </w:rPr>
        <w:t xml:space="preserve"> </w:t>
      </w:r>
      <w:r w:rsidRPr="00610E2F">
        <w:rPr>
          <w:rFonts w:asciiTheme="minorHAnsi" w:hAnsiTheme="minorHAnsi" w:cs="Times New Roman"/>
          <w:i/>
          <w:color w:val="auto"/>
          <w:sz w:val="22"/>
          <w:szCs w:val="22"/>
          <w:lang w:val="en-GB"/>
        </w:rPr>
        <w:t>size</w:t>
      </w:r>
      <w:r w:rsidRPr="00802DD4">
        <w:rPr>
          <w:rFonts w:asciiTheme="minorHAnsi" w:hAnsiTheme="minorHAnsi" w:cs="Times New Roman"/>
          <w:i/>
          <w:color w:val="auto"/>
          <w:sz w:val="22"/>
          <w:szCs w:val="22"/>
        </w:rPr>
        <w:t xml:space="preserve">, </w:t>
      </w:r>
      <w:r w:rsidRPr="00610E2F">
        <w:rPr>
          <w:rFonts w:asciiTheme="minorHAnsi" w:hAnsiTheme="minorHAnsi" w:cs="Times New Roman"/>
          <w:i/>
          <w:color w:val="auto"/>
          <w:sz w:val="22"/>
          <w:szCs w:val="22"/>
          <w:lang w:val="en-GB"/>
        </w:rPr>
        <w:t>spacing</w:t>
      </w:r>
      <w:r w:rsidRPr="00802DD4">
        <w:rPr>
          <w:rFonts w:asciiTheme="minorHAnsi" w:hAnsiTheme="minorHAnsi" w:cs="Times New Roman"/>
          <w:i/>
          <w:color w:val="auto"/>
          <w:sz w:val="22"/>
          <w:szCs w:val="22"/>
        </w:rPr>
        <w:t>, κλπ.)</w:t>
      </w:r>
      <w:r>
        <w:rPr>
          <w:rFonts w:asciiTheme="minorHAnsi" w:hAnsiTheme="minorHAnsi" w:cs="Times New Roman"/>
          <w:i/>
          <w:color w:val="auto"/>
          <w:sz w:val="22"/>
          <w:szCs w:val="22"/>
        </w:rPr>
        <w:t>,</w:t>
      </w:r>
      <w:r w:rsidRPr="00802DD4">
        <w:rPr>
          <w:rFonts w:asciiTheme="minorHAnsi" w:hAnsiTheme="minorHAnsi" w:cs="Times New Roman"/>
          <w:i/>
          <w:color w:val="auto"/>
          <w:sz w:val="22"/>
          <w:szCs w:val="22"/>
        </w:rPr>
        <w:t xml:space="preserve"> όπως ακριβώς έχει οριστεί στο συγκεκριμένο πρότυπο.</w:t>
      </w:r>
    </w:p>
    <w:p w:rsidR="0056096A" w:rsidRDefault="0056096A" w:rsidP="0056096A">
      <w:pPr>
        <w:pStyle w:val="BodyText"/>
        <w:tabs>
          <w:tab w:val="left" w:pos="900"/>
        </w:tabs>
        <w:spacing w:line="240" w:lineRule="auto"/>
        <w:rPr>
          <w:rFonts w:asciiTheme="minorHAnsi" w:hAnsiTheme="minorHAnsi" w:cs="Times New Roman"/>
          <w:i/>
          <w:color w:val="auto"/>
        </w:rPr>
      </w:pPr>
    </w:p>
    <w:bookmarkEnd w:id="4"/>
    <w:bookmarkEnd w:id="5"/>
    <w:p w:rsidR="0056096A" w:rsidRDefault="0056096A" w:rsidP="0056096A">
      <w:pPr>
        <w:pStyle w:val="BodyText"/>
        <w:widowControl w:val="0"/>
        <w:spacing w:line="240" w:lineRule="auto"/>
        <w:rPr>
          <w:rFonts w:asciiTheme="minorHAnsi" w:hAnsiTheme="minorHAnsi" w:cs="Times New Roman"/>
          <w:b/>
          <w:color w:val="auto"/>
        </w:rPr>
      </w:pPr>
    </w:p>
    <w:p w:rsidR="00E72B24" w:rsidRPr="004843B6" w:rsidRDefault="003E476A" w:rsidP="0056096A">
      <w:pPr>
        <w:pStyle w:val="BodyText"/>
        <w:widowControl w:val="0"/>
        <w:spacing w:line="240" w:lineRule="auto"/>
        <w:rPr>
          <w:rFonts w:asciiTheme="minorHAnsi" w:hAnsiTheme="minorHAnsi" w:cs="Times New Roman"/>
          <w:b/>
          <w:color w:val="auto"/>
        </w:rPr>
      </w:pPr>
      <w:r w:rsidRPr="004843B6">
        <w:rPr>
          <w:rFonts w:asciiTheme="minorHAnsi" w:hAnsiTheme="minorHAnsi" w:cs="Times New Roman"/>
          <w:b/>
          <w:color w:val="auto"/>
        </w:rPr>
        <w:t>ΣΥΜΠΕΡΑΣΜΑΤΑ</w:t>
      </w:r>
    </w:p>
    <w:p w:rsidR="0056096A" w:rsidRDefault="0056096A" w:rsidP="0056096A">
      <w:pPr>
        <w:pStyle w:val="BodyText"/>
        <w:spacing w:line="240" w:lineRule="auto"/>
        <w:rPr>
          <w:rFonts w:asciiTheme="minorHAnsi" w:hAnsiTheme="minorHAnsi" w:cs="Times New Roman"/>
          <w:color w:val="auto"/>
        </w:rPr>
      </w:pPr>
      <w:r w:rsidRPr="00AE59BB">
        <w:rPr>
          <w:rFonts w:asciiTheme="minorHAnsi" w:hAnsiTheme="minorHAnsi" w:cs="Times New Roman"/>
          <w:color w:val="auto"/>
        </w:rPr>
        <w:t>Οι βιβλιογραφικές αναφορές θα πρέπει να παρουσιάζονται στο κείμενο σύμφωνα με το ακόλουθο πρότυπο αναφορών</w:t>
      </w:r>
      <w:r w:rsidRPr="00AE59BB">
        <w:rPr>
          <w:rFonts w:asciiTheme="minorHAnsi" w:hAnsiTheme="minorHAnsi" w:cs="Times New Roman"/>
          <w:color w:val="auto"/>
          <w:vertAlign w:val="superscript"/>
        </w:rPr>
        <w:t xml:space="preserve"> [1-3, 4]</w:t>
      </w:r>
      <w:r w:rsidRPr="00AE59BB">
        <w:rPr>
          <w:rFonts w:asciiTheme="minorHAnsi" w:hAnsiTheme="minorHAnsi" w:cs="Times New Roman"/>
          <w:color w:val="auto"/>
        </w:rPr>
        <w:t>.</w:t>
      </w:r>
    </w:p>
    <w:p w:rsidR="00AE59BB" w:rsidRDefault="00AE59BB" w:rsidP="00AE59BB">
      <w:pPr>
        <w:pStyle w:val="BodyText"/>
        <w:spacing w:line="240" w:lineRule="auto"/>
        <w:rPr>
          <w:rFonts w:asciiTheme="minorHAnsi" w:hAnsiTheme="minorHAnsi" w:cs="Times New Roman"/>
          <w:color w:val="auto"/>
        </w:rPr>
      </w:pPr>
    </w:p>
    <w:p w:rsidR="00AE59BB" w:rsidRPr="002B7E5B" w:rsidRDefault="00AE59BB" w:rsidP="00AE59BB">
      <w:pPr>
        <w:keepNext/>
        <w:suppressAutoHyphens/>
        <w:spacing w:after="0" w:line="240" w:lineRule="auto"/>
        <w:contextualSpacing/>
        <w:jc w:val="both"/>
        <w:rPr>
          <w:rFonts w:cs="Times New Roman"/>
          <w:b/>
          <w:color w:val="auto"/>
          <w:szCs w:val="24"/>
          <w:lang w:val="el-GR"/>
        </w:rPr>
      </w:pPr>
      <w:r w:rsidRPr="002B7E5B">
        <w:rPr>
          <w:rFonts w:cs="Times New Roman"/>
          <w:b/>
          <w:color w:val="auto"/>
          <w:szCs w:val="24"/>
          <w:lang w:val="el-GR"/>
        </w:rPr>
        <w:t>ΕΥΧΑΡΙΣΤΙΕΣ</w:t>
      </w:r>
    </w:p>
    <w:p w:rsidR="0056096A" w:rsidRDefault="0056096A" w:rsidP="0056096A">
      <w:pPr>
        <w:pStyle w:val="BodyText"/>
        <w:widowControl w:val="0"/>
        <w:spacing w:line="240" w:lineRule="auto"/>
        <w:rPr>
          <w:rFonts w:asciiTheme="minorHAnsi" w:hAnsiTheme="minorHAnsi" w:cs="Times New Roman"/>
          <w:color w:val="auto"/>
          <w:sz w:val="22"/>
        </w:rPr>
      </w:pPr>
      <w:r w:rsidRPr="00AE59BB">
        <w:rPr>
          <w:rFonts w:asciiTheme="minorHAnsi" w:hAnsiTheme="minorHAnsi" w:cs="Times New Roman"/>
          <w:color w:val="auto"/>
        </w:rPr>
        <w:t xml:space="preserve">Η </w:t>
      </w:r>
      <w:r w:rsidR="00AE59BB" w:rsidRPr="00AE59BB">
        <w:rPr>
          <w:rFonts w:asciiTheme="minorHAnsi" w:hAnsiTheme="minorHAnsi" w:cs="Times New Roman"/>
          <w:color w:val="auto"/>
        </w:rPr>
        <w:t xml:space="preserve">παρούσα </w:t>
      </w:r>
      <w:r w:rsidRPr="00AE59BB">
        <w:rPr>
          <w:rFonts w:asciiTheme="minorHAnsi" w:hAnsiTheme="minorHAnsi" w:cs="Times New Roman"/>
          <w:color w:val="auto"/>
        </w:rPr>
        <w:t>εργασία υλοποιήθηκε στα πλαίσια του ερευνητικού έργου «Τίτλος έργου-[ΑΚΡΩΝΥΜΙΟΥ ΈΡΓΟΥ]», και συγχρηματοδοτήθηκε από την Ευρωπαϊκή Ένωση και εθνικούς πόρους μέσω του Ε.Π. Ανταγωνιστικότητα, Επιχειρηματικότητα &amp; Καινοτομία (ΕΠΑνΕΚ</w:t>
      </w:r>
      <w:r w:rsidR="00AE59BB" w:rsidRPr="00AE59BB">
        <w:rPr>
          <w:rFonts w:asciiTheme="minorHAnsi" w:hAnsiTheme="minorHAnsi" w:cs="Times New Roman"/>
          <w:color w:val="auto"/>
        </w:rPr>
        <w:t xml:space="preserve"> 2014-2020</w:t>
      </w:r>
      <w:r w:rsidRPr="00AE59BB">
        <w:rPr>
          <w:rFonts w:asciiTheme="minorHAnsi" w:hAnsiTheme="minorHAnsi" w:cs="Times New Roman"/>
          <w:color w:val="auto"/>
        </w:rPr>
        <w:t>)</w:t>
      </w:r>
      <w:r w:rsidR="00AE59BB" w:rsidRPr="00AE59BB">
        <w:rPr>
          <w:rFonts w:asciiTheme="minorHAnsi" w:hAnsiTheme="minorHAnsi" w:cs="Times New Roman"/>
          <w:color w:val="auto"/>
        </w:rPr>
        <w:t>,</w:t>
      </w:r>
      <w:r w:rsidRPr="00AE59BB">
        <w:rPr>
          <w:rFonts w:asciiTheme="minorHAnsi" w:hAnsiTheme="minorHAnsi" w:cs="Times New Roman"/>
          <w:color w:val="auto"/>
        </w:rPr>
        <w:t xml:space="preserve"> Δράση ΕΡΕΥΝΩ-ΔΗΜΙΟΥΡΓΩ-ΚΑΙΝΟΤΟΜΩ (κωδικός έργου: </w:t>
      </w:r>
      <w:r w:rsidR="00AE59BB" w:rsidRPr="00AE59BB">
        <w:rPr>
          <w:rFonts w:asciiTheme="minorHAnsi" w:hAnsiTheme="minorHAnsi" w:cs="Times New Roman"/>
          <w:color w:val="auto"/>
        </w:rPr>
        <w:t>…..</w:t>
      </w:r>
      <w:r w:rsidRPr="00AE59BB">
        <w:rPr>
          <w:rFonts w:asciiTheme="minorHAnsi" w:hAnsiTheme="minorHAnsi" w:cs="Times New Roman"/>
          <w:color w:val="auto"/>
        </w:rPr>
        <w:t>).</w:t>
      </w:r>
      <w:r w:rsidRPr="00AE59BB">
        <w:t xml:space="preserve"> </w:t>
      </w:r>
      <w:r w:rsidRPr="00AE59BB">
        <w:rPr>
          <w:rFonts w:asciiTheme="minorHAnsi" w:hAnsiTheme="minorHAnsi" w:cs="Times New Roman"/>
          <w:color w:val="auto"/>
        </w:rPr>
        <w:t xml:space="preserve">Οι συγγραφείς εκφράζουν θερμές ευχαριστίες προς το Εργαστήριο ……………….. </w:t>
      </w:r>
      <w:r w:rsidR="00AE59BB" w:rsidRPr="00AE59BB">
        <w:rPr>
          <w:rFonts w:asciiTheme="minorHAnsi" w:hAnsiTheme="minorHAnsi" w:cs="Times New Roman"/>
          <w:color w:val="auto"/>
        </w:rPr>
        <w:t xml:space="preserve">της Σχολής </w:t>
      </w:r>
      <w:r w:rsidRPr="00AE59BB">
        <w:rPr>
          <w:rFonts w:asciiTheme="minorHAnsi" w:hAnsiTheme="minorHAnsi" w:cs="Times New Roman"/>
          <w:color w:val="auto"/>
        </w:rPr>
        <w:t xml:space="preserve"> …………………του </w:t>
      </w:r>
      <w:r w:rsidR="00AE59BB" w:rsidRPr="00AE59BB">
        <w:rPr>
          <w:rFonts w:asciiTheme="minorHAnsi" w:hAnsiTheme="minorHAnsi" w:cs="Times New Roman"/>
          <w:color w:val="auto"/>
        </w:rPr>
        <w:t>ΕΜΠ</w:t>
      </w:r>
      <w:r w:rsidRPr="00AE59BB">
        <w:rPr>
          <w:rFonts w:asciiTheme="minorHAnsi" w:hAnsiTheme="minorHAnsi" w:cs="Times New Roman"/>
          <w:color w:val="auto"/>
        </w:rPr>
        <w:t xml:space="preserve"> για τη διεξαγωγή των μετρήσεων.</w:t>
      </w:r>
    </w:p>
    <w:p w:rsidR="00AE59BB" w:rsidRDefault="00AE59BB" w:rsidP="0056096A">
      <w:pPr>
        <w:pStyle w:val="BodyText"/>
        <w:widowControl w:val="0"/>
        <w:spacing w:line="240" w:lineRule="auto"/>
        <w:rPr>
          <w:rFonts w:asciiTheme="minorHAnsi" w:hAnsiTheme="minorHAnsi" w:cs="Times New Roman"/>
          <w:color w:val="auto"/>
          <w:sz w:val="22"/>
        </w:rPr>
      </w:pPr>
    </w:p>
    <w:p w:rsidR="0056096A" w:rsidRDefault="00AE59BB" w:rsidP="00AE59BB">
      <w:pPr>
        <w:pStyle w:val="BodyText"/>
        <w:spacing w:line="240" w:lineRule="auto"/>
        <w:jc w:val="center"/>
        <w:rPr>
          <w:rFonts w:asciiTheme="minorHAnsi" w:hAnsiTheme="minorHAnsi" w:cs="Times New Roman"/>
          <w:color w:val="auto"/>
        </w:rPr>
      </w:pPr>
      <w:r>
        <w:rPr>
          <w:rFonts w:asciiTheme="minorHAnsi" w:hAnsiTheme="minorHAnsi" w:cs="Times New Roman"/>
          <w:noProof/>
          <w:color w:val="auto"/>
        </w:rPr>
        <w:drawing>
          <wp:inline distT="0" distB="0" distL="0" distR="0">
            <wp:extent cx="4890135" cy="1044285"/>
            <wp:effectExtent l="0" t="0" r="5715" b="3810"/>
            <wp:docPr id="1" name="Picture 1" descr="C:\Users\rcdtsa\AppData\Local\Temp\7zO4DE15542\ΠΛΑΙΣΙΟ_ΕΤ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tsa\AppData\Local\Temp\7zO4DE15542\ΠΛΑΙΣΙΟ_ΕΤΠΑ.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1026" cy="1057288"/>
                    </a:xfrm>
                    <a:prstGeom prst="rect">
                      <a:avLst/>
                    </a:prstGeom>
                    <a:noFill/>
                    <a:ln>
                      <a:noFill/>
                    </a:ln>
                  </pic:spPr>
                </pic:pic>
              </a:graphicData>
            </a:graphic>
          </wp:inline>
        </w:drawing>
      </w:r>
    </w:p>
    <w:p w:rsidR="00AE59BB" w:rsidRDefault="00AE59BB" w:rsidP="0056096A">
      <w:pPr>
        <w:pStyle w:val="BodyText"/>
        <w:widowControl w:val="0"/>
        <w:spacing w:line="240" w:lineRule="auto"/>
        <w:rPr>
          <w:rFonts w:asciiTheme="minorHAnsi" w:hAnsiTheme="minorHAnsi" w:cs="Times New Roman"/>
          <w:b/>
          <w:color w:val="auto"/>
        </w:rPr>
      </w:pPr>
    </w:p>
    <w:p w:rsidR="00DE59E3" w:rsidRPr="004843B6" w:rsidRDefault="00802DD4" w:rsidP="0056096A">
      <w:pPr>
        <w:pStyle w:val="BodyText"/>
        <w:widowControl w:val="0"/>
        <w:spacing w:line="240" w:lineRule="auto"/>
        <w:rPr>
          <w:rFonts w:asciiTheme="minorHAnsi" w:hAnsiTheme="minorHAnsi" w:cs="Times New Roman"/>
          <w:b/>
          <w:color w:val="auto"/>
        </w:rPr>
      </w:pPr>
      <w:r w:rsidRPr="004843B6">
        <w:rPr>
          <w:rFonts w:asciiTheme="minorHAnsi" w:hAnsiTheme="minorHAnsi" w:cs="Times New Roman"/>
          <w:b/>
          <w:color w:val="auto"/>
        </w:rPr>
        <w:t>ΒΙΒΛΙΟΓΡΑΦΙΑ</w:t>
      </w:r>
    </w:p>
    <w:p w:rsidR="007F5F14" w:rsidRPr="003469EB" w:rsidRDefault="003469EB" w:rsidP="0056096A">
      <w:pPr>
        <w:pStyle w:val="ListParagraph"/>
        <w:numPr>
          <w:ilvl w:val="0"/>
          <w:numId w:val="3"/>
        </w:numPr>
        <w:spacing w:line="240" w:lineRule="auto"/>
        <w:ind w:left="360"/>
        <w:rPr>
          <w:rFonts w:asciiTheme="minorHAnsi" w:hAnsiTheme="minorHAnsi" w:cs="Times New Roman"/>
          <w:szCs w:val="22"/>
        </w:rPr>
      </w:pPr>
      <w:r w:rsidRPr="003469EB">
        <w:rPr>
          <w:rFonts w:asciiTheme="minorHAnsi" w:hAnsiTheme="minorHAnsi" w:cs="Times New Roman"/>
          <w:szCs w:val="22"/>
          <w:lang w:val="en-US"/>
        </w:rPr>
        <w:t>J</w:t>
      </w:r>
      <w:r w:rsidRPr="00F9315F">
        <w:rPr>
          <w:rFonts w:asciiTheme="minorHAnsi" w:hAnsiTheme="minorHAnsi" w:cs="Times New Roman"/>
          <w:szCs w:val="22"/>
          <w:lang w:val="en-US"/>
        </w:rPr>
        <w:t xml:space="preserve">. </w:t>
      </w:r>
      <w:r w:rsidR="007F5F14" w:rsidRPr="003469EB">
        <w:rPr>
          <w:rFonts w:asciiTheme="minorHAnsi" w:hAnsiTheme="minorHAnsi" w:cs="Times New Roman"/>
          <w:szCs w:val="22"/>
          <w:lang w:val="en-US"/>
        </w:rPr>
        <w:t>Zawadiak</w:t>
      </w:r>
      <w:r w:rsidR="007F5F14" w:rsidRPr="00F9315F">
        <w:rPr>
          <w:rFonts w:asciiTheme="minorHAnsi" w:hAnsiTheme="minorHAnsi" w:cs="Times New Roman"/>
          <w:szCs w:val="22"/>
          <w:lang w:val="en-US"/>
        </w:rPr>
        <w:t xml:space="preserve">, </w:t>
      </w:r>
      <w:r w:rsidRPr="003469EB">
        <w:rPr>
          <w:rFonts w:asciiTheme="minorHAnsi" w:hAnsiTheme="minorHAnsi" w:cs="Times New Roman"/>
          <w:szCs w:val="22"/>
          <w:lang w:val="en-US"/>
        </w:rPr>
        <w:t>S</w:t>
      </w:r>
      <w:r w:rsidRPr="00F9315F">
        <w:rPr>
          <w:rFonts w:asciiTheme="minorHAnsi" w:hAnsiTheme="minorHAnsi" w:cs="Times New Roman"/>
          <w:szCs w:val="22"/>
          <w:lang w:val="en-US"/>
        </w:rPr>
        <w:t xml:space="preserve">. </w:t>
      </w:r>
      <w:r w:rsidR="007F5F14" w:rsidRPr="003469EB">
        <w:rPr>
          <w:rFonts w:asciiTheme="minorHAnsi" w:hAnsiTheme="minorHAnsi" w:cs="Times New Roman"/>
          <w:szCs w:val="22"/>
          <w:lang w:val="en-US"/>
        </w:rPr>
        <w:t>Wojciechowski</w:t>
      </w:r>
      <w:r w:rsidR="007F5F14" w:rsidRPr="00F9315F">
        <w:rPr>
          <w:rFonts w:asciiTheme="minorHAnsi" w:hAnsiTheme="minorHAnsi" w:cs="Times New Roman"/>
          <w:szCs w:val="22"/>
          <w:lang w:val="en-US"/>
        </w:rPr>
        <w:t xml:space="preserve">, </w:t>
      </w:r>
      <w:r w:rsidRPr="003469EB">
        <w:rPr>
          <w:rFonts w:asciiTheme="minorHAnsi" w:hAnsiTheme="minorHAnsi" w:cs="Times New Roman"/>
          <w:szCs w:val="22"/>
          <w:lang w:val="en-US"/>
        </w:rPr>
        <w:t>T</w:t>
      </w:r>
      <w:r w:rsidRPr="00F9315F">
        <w:rPr>
          <w:rFonts w:asciiTheme="minorHAnsi" w:hAnsiTheme="minorHAnsi" w:cs="Times New Roman"/>
          <w:szCs w:val="22"/>
          <w:lang w:val="en-US"/>
        </w:rPr>
        <w:t xml:space="preserve">. </w:t>
      </w:r>
      <w:r w:rsidR="007F5F14" w:rsidRPr="003469EB">
        <w:rPr>
          <w:rFonts w:asciiTheme="minorHAnsi" w:hAnsiTheme="minorHAnsi" w:cs="Times New Roman"/>
          <w:szCs w:val="22"/>
          <w:lang w:val="en-US"/>
        </w:rPr>
        <w:t>Piotrowski</w:t>
      </w:r>
      <w:r w:rsidR="007F5F14" w:rsidRPr="00F9315F">
        <w:rPr>
          <w:rFonts w:asciiTheme="minorHAnsi" w:hAnsiTheme="minorHAnsi" w:cs="Times New Roman"/>
          <w:szCs w:val="22"/>
          <w:lang w:val="en-US"/>
        </w:rPr>
        <w:t xml:space="preserve">, </w:t>
      </w:r>
      <w:r w:rsidRPr="003469EB">
        <w:rPr>
          <w:rFonts w:asciiTheme="minorHAnsi" w:hAnsiTheme="minorHAnsi" w:cs="Times New Roman"/>
          <w:szCs w:val="22"/>
          <w:lang w:val="en-US"/>
        </w:rPr>
        <w:t>A</w:t>
      </w:r>
      <w:r w:rsidRPr="00F9315F">
        <w:rPr>
          <w:rFonts w:asciiTheme="minorHAnsi" w:hAnsiTheme="minorHAnsi" w:cs="Times New Roman"/>
          <w:szCs w:val="22"/>
          <w:lang w:val="en-US"/>
        </w:rPr>
        <w:t xml:space="preserve">. </w:t>
      </w:r>
      <w:r w:rsidR="007F5F14" w:rsidRPr="003469EB">
        <w:rPr>
          <w:rFonts w:asciiTheme="minorHAnsi" w:hAnsiTheme="minorHAnsi" w:cs="Times New Roman"/>
          <w:szCs w:val="22"/>
          <w:lang w:val="en-US"/>
        </w:rPr>
        <w:t>Krypa</w:t>
      </w:r>
      <w:r w:rsidRPr="00F9315F">
        <w:rPr>
          <w:rFonts w:asciiTheme="minorHAnsi" w:hAnsiTheme="minorHAnsi" w:cs="Times New Roman"/>
          <w:szCs w:val="22"/>
          <w:lang w:val="en-US"/>
        </w:rPr>
        <w:t>.</w:t>
      </w:r>
      <w:r w:rsidR="007F5F14" w:rsidRPr="00F9315F">
        <w:rPr>
          <w:rFonts w:asciiTheme="minorHAnsi" w:hAnsiTheme="minorHAnsi" w:cs="Times New Roman"/>
          <w:szCs w:val="22"/>
          <w:lang w:val="en-US"/>
        </w:rPr>
        <w:t xml:space="preserve">   </w:t>
      </w:r>
      <w:r w:rsidR="007F5F14" w:rsidRPr="003469EB">
        <w:rPr>
          <w:rFonts w:asciiTheme="minorHAnsi" w:hAnsiTheme="minorHAnsi" w:cs="Times New Roman"/>
          <w:szCs w:val="22"/>
          <w:lang w:val="en-US"/>
        </w:rPr>
        <w:t>AJCHE</w:t>
      </w:r>
      <w:r w:rsidRPr="003469EB">
        <w:rPr>
          <w:rFonts w:asciiTheme="minorHAnsi" w:hAnsiTheme="minorHAnsi" w:cs="Times New Roman"/>
          <w:szCs w:val="22"/>
        </w:rPr>
        <w:t xml:space="preserve"> 5(3) (2017)</w:t>
      </w:r>
      <w:r w:rsidR="007F5F14" w:rsidRPr="003469EB">
        <w:rPr>
          <w:rFonts w:asciiTheme="minorHAnsi" w:hAnsiTheme="minorHAnsi" w:cs="Times New Roman"/>
          <w:szCs w:val="22"/>
        </w:rPr>
        <w:t xml:space="preserve"> 37-42.</w:t>
      </w:r>
    </w:p>
    <w:p w:rsidR="007F5F14" w:rsidRPr="003469EB" w:rsidRDefault="003469EB" w:rsidP="0056096A">
      <w:pPr>
        <w:pStyle w:val="ListParagraph"/>
        <w:numPr>
          <w:ilvl w:val="0"/>
          <w:numId w:val="3"/>
        </w:numPr>
        <w:autoSpaceDE w:val="0"/>
        <w:autoSpaceDN w:val="0"/>
        <w:adjustRightInd w:val="0"/>
        <w:spacing w:line="240" w:lineRule="auto"/>
        <w:ind w:left="360"/>
        <w:rPr>
          <w:rFonts w:asciiTheme="minorHAnsi" w:hAnsiTheme="minorHAnsi" w:cs="Times New Roman"/>
          <w:szCs w:val="22"/>
        </w:rPr>
      </w:pPr>
      <w:r>
        <w:rPr>
          <w:rFonts w:asciiTheme="minorHAnsi" w:hAnsiTheme="minorHAnsi" w:cs="Times New Roman"/>
          <w:szCs w:val="22"/>
          <w:lang w:val="en-US"/>
        </w:rPr>
        <w:t xml:space="preserve">J.E. </w:t>
      </w:r>
      <w:r w:rsidR="007F5F14" w:rsidRPr="003469EB">
        <w:rPr>
          <w:rFonts w:asciiTheme="minorHAnsi" w:hAnsiTheme="minorHAnsi" w:cs="Times New Roman"/>
          <w:szCs w:val="22"/>
          <w:lang w:val="en-US"/>
        </w:rPr>
        <w:t xml:space="preserve">Rodríguez, </w:t>
      </w:r>
      <w:r>
        <w:rPr>
          <w:rFonts w:asciiTheme="minorHAnsi" w:hAnsiTheme="minorHAnsi" w:cs="Times New Roman"/>
          <w:szCs w:val="22"/>
          <w:lang w:val="en-US"/>
        </w:rPr>
        <w:t xml:space="preserve">Y.Q. </w:t>
      </w:r>
      <w:r w:rsidR="007F5F14" w:rsidRPr="003469EB">
        <w:rPr>
          <w:rFonts w:asciiTheme="minorHAnsi" w:hAnsiTheme="minorHAnsi" w:cs="Times New Roman"/>
          <w:szCs w:val="22"/>
          <w:lang w:val="en-US"/>
        </w:rPr>
        <w:t xml:space="preserve">Silva, </w:t>
      </w:r>
      <w:r>
        <w:rPr>
          <w:rFonts w:asciiTheme="minorHAnsi" w:hAnsiTheme="minorHAnsi" w:cs="Times New Roman"/>
          <w:szCs w:val="22"/>
          <w:lang w:val="en-US"/>
        </w:rPr>
        <w:t xml:space="preserve">V. </w:t>
      </w:r>
      <w:r w:rsidR="007F5F14" w:rsidRPr="003469EB">
        <w:rPr>
          <w:rFonts w:asciiTheme="minorHAnsi" w:hAnsiTheme="minorHAnsi" w:cs="Times New Roman"/>
          <w:szCs w:val="22"/>
          <w:lang w:val="en-US"/>
        </w:rPr>
        <w:t xml:space="preserve">Varela-Guerrero, </w:t>
      </w:r>
      <w:r>
        <w:rPr>
          <w:rFonts w:asciiTheme="minorHAnsi" w:hAnsiTheme="minorHAnsi" w:cs="Times New Roman"/>
          <w:szCs w:val="22"/>
          <w:lang w:val="en-US"/>
        </w:rPr>
        <w:t xml:space="preserve">A. </w:t>
      </w:r>
      <w:r w:rsidR="007F5F14" w:rsidRPr="003469EB">
        <w:rPr>
          <w:rFonts w:asciiTheme="minorHAnsi" w:hAnsiTheme="minorHAnsi" w:cs="Times New Roman"/>
          <w:szCs w:val="22"/>
          <w:lang w:val="en-US"/>
        </w:rPr>
        <w:t xml:space="preserve">Núñez, </w:t>
      </w:r>
      <w:r>
        <w:rPr>
          <w:rFonts w:asciiTheme="minorHAnsi" w:hAnsiTheme="minorHAnsi" w:cs="Times New Roman"/>
          <w:szCs w:val="22"/>
          <w:lang w:val="en-US"/>
        </w:rPr>
        <w:t>C.E. Barrera</w:t>
      </w:r>
      <w:r w:rsidR="007F5F14" w:rsidRPr="003469EB">
        <w:rPr>
          <w:rFonts w:asciiTheme="minorHAnsi" w:hAnsiTheme="minorHAnsi" w:cs="Times New Roman"/>
          <w:szCs w:val="22"/>
          <w:lang w:val="en-US"/>
        </w:rPr>
        <w:t xml:space="preserve">. </w:t>
      </w:r>
      <w:r w:rsidR="007F5F14" w:rsidRPr="003469EB">
        <w:rPr>
          <w:rFonts w:asciiTheme="minorHAnsi" w:hAnsiTheme="minorHAnsi" w:cs="Times New Roman"/>
          <w:szCs w:val="22"/>
        </w:rPr>
        <w:t>Fuel</w:t>
      </w:r>
      <w:r>
        <w:rPr>
          <w:rFonts w:asciiTheme="minorHAnsi" w:hAnsiTheme="minorHAnsi" w:cs="Times New Roman"/>
          <w:szCs w:val="22"/>
          <w:lang w:val="en-US"/>
        </w:rPr>
        <w:t xml:space="preserve"> </w:t>
      </w:r>
      <w:r w:rsidR="007F5F14" w:rsidRPr="003469EB">
        <w:rPr>
          <w:rFonts w:asciiTheme="minorHAnsi" w:hAnsiTheme="minorHAnsi" w:cs="Times New Roman"/>
          <w:szCs w:val="22"/>
        </w:rPr>
        <w:t>149</w:t>
      </w:r>
      <w:r>
        <w:rPr>
          <w:rFonts w:asciiTheme="minorHAnsi" w:hAnsiTheme="minorHAnsi" w:cs="Times New Roman"/>
          <w:szCs w:val="22"/>
          <w:lang w:val="en-US"/>
        </w:rPr>
        <w:t xml:space="preserve"> (2015)</w:t>
      </w:r>
      <w:r w:rsidR="007F5F14" w:rsidRPr="003469EB">
        <w:rPr>
          <w:rFonts w:asciiTheme="minorHAnsi" w:hAnsiTheme="minorHAnsi" w:cs="Times New Roman"/>
          <w:szCs w:val="22"/>
        </w:rPr>
        <w:t xml:space="preserve"> 90-94.</w:t>
      </w:r>
    </w:p>
    <w:p w:rsidR="007F5F14" w:rsidRPr="003469EB" w:rsidRDefault="003469EB" w:rsidP="0056096A">
      <w:pPr>
        <w:pStyle w:val="ListParagraph"/>
        <w:numPr>
          <w:ilvl w:val="0"/>
          <w:numId w:val="3"/>
        </w:numPr>
        <w:spacing w:line="240" w:lineRule="auto"/>
        <w:ind w:left="360"/>
        <w:rPr>
          <w:rFonts w:asciiTheme="minorHAnsi" w:hAnsiTheme="minorHAnsi" w:cs="Times New Roman"/>
          <w:szCs w:val="22"/>
          <w:lang w:val="en-US"/>
        </w:rPr>
      </w:pPr>
      <w:r>
        <w:rPr>
          <w:rFonts w:asciiTheme="minorHAnsi" w:hAnsiTheme="minorHAnsi" w:cs="Times New Roman"/>
          <w:szCs w:val="22"/>
          <w:lang w:val="en-US"/>
        </w:rPr>
        <w:t xml:space="preserve">S.P </w:t>
      </w:r>
      <w:r w:rsidR="007F5F14" w:rsidRPr="003469EB">
        <w:rPr>
          <w:rFonts w:asciiTheme="minorHAnsi" w:hAnsiTheme="minorHAnsi" w:cs="Times New Roman"/>
          <w:szCs w:val="22"/>
          <w:lang w:val="en-US"/>
        </w:rPr>
        <w:t xml:space="preserve">Nalawade, </w:t>
      </w:r>
      <w:r>
        <w:rPr>
          <w:rFonts w:asciiTheme="minorHAnsi" w:hAnsiTheme="minorHAnsi" w:cs="Times New Roman"/>
          <w:szCs w:val="22"/>
          <w:lang w:val="en-US"/>
        </w:rPr>
        <w:t xml:space="preserve">F. </w:t>
      </w:r>
      <w:r w:rsidR="007F5F14" w:rsidRPr="003469EB">
        <w:rPr>
          <w:rFonts w:asciiTheme="minorHAnsi" w:hAnsiTheme="minorHAnsi" w:cs="Times New Roman"/>
          <w:szCs w:val="22"/>
          <w:lang w:val="en-US"/>
        </w:rPr>
        <w:t xml:space="preserve">Picchioni, </w:t>
      </w:r>
      <w:r>
        <w:rPr>
          <w:rFonts w:asciiTheme="minorHAnsi" w:hAnsiTheme="minorHAnsi" w:cs="Times New Roman"/>
          <w:szCs w:val="22"/>
          <w:lang w:val="en-US"/>
        </w:rPr>
        <w:t xml:space="preserve">L. </w:t>
      </w:r>
      <w:r w:rsidR="007F5F14" w:rsidRPr="003469EB">
        <w:rPr>
          <w:rFonts w:asciiTheme="minorHAnsi" w:hAnsiTheme="minorHAnsi" w:cs="Times New Roman"/>
          <w:szCs w:val="22"/>
          <w:lang w:val="en-US"/>
        </w:rPr>
        <w:t>Janssen. Prog. Polym. Sci</w:t>
      </w:r>
      <w:r>
        <w:rPr>
          <w:rFonts w:asciiTheme="minorHAnsi" w:hAnsiTheme="minorHAnsi" w:cs="Times New Roman"/>
          <w:szCs w:val="22"/>
          <w:lang w:val="en-US"/>
        </w:rPr>
        <w:t xml:space="preserve">. </w:t>
      </w:r>
      <w:r w:rsidR="007F5F14" w:rsidRPr="003469EB">
        <w:rPr>
          <w:rFonts w:asciiTheme="minorHAnsi" w:hAnsiTheme="minorHAnsi" w:cs="Times New Roman"/>
          <w:szCs w:val="22"/>
          <w:lang w:val="en-US"/>
        </w:rPr>
        <w:t>31</w:t>
      </w:r>
      <w:r>
        <w:rPr>
          <w:rFonts w:asciiTheme="minorHAnsi" w:hAnsiTheme="minorHAnsi" w:cs="Times New Roman"/>
          <w:szCs w:val="22"/>
          <w:lang w:val="en-US"/>
        </w:rPr>
        <w:t xml:space="preserve"> (2006) </w:t>
      </w:r>
      <w:r w:rsidR="007F5F14" w:rsidRPr="003469EB">
        <w:rPr>
          <w:rFonts w:asciiTheme="minorHAnsi" w:hAnsiTheme="minorHAnsi" w:cs="Times New Roman"/>
          <w:szCs w:val="22"/>
          <w:lang w:val="en-US"/>
        </w:rPr>
        <w:t>19–43.</w:t>
      </w:r>
    </w:p>
    <w:p w:rsidR="007F5F14" w:rsidRPr="00920DB9" w:rsidRDefault="00920DB9" w:rsidP="00920DB9">
      <w:pPr>
        <w:pStyle w:val="ListParagraph"/>
        <w:numPr>
          <w:ilvl w:val="0"/>
          <w:numId w:val="3"/>
        </w:numPr>
        <w:spacing w:line="240" w:lineRule="auto"/>
        <w:ind w:left="360"/>
        <w:rPr>
          <w:rFonts w:asciiTheme="minorHAnsi" w:hAnsiTheme="minorHAnsi" w:cs="Times New Roman"/>
          <w:szCs w:val="22"/>
          <w:lang w:val="en-US"/>
        </w:rPr>
      </w:pPr>
      <w:r w:rsidRPr="00920DB9">
        <w:rPr>
          <w:rFonts w:asciiTheme="minorHAnsi" w:hAnsiTheme="minorHAnsi" w:cs="Times New Roman"/>
          <w:szCs w:val="22"/>
          <w:lang w:val="en-US"/>
        </w:rPr>
        <w:t>J.-H. Song, J.-H. Yoon, H. Lee, K.-H. Lee. J. Chem. Eng. Data 41 (1996) 497-499.</w:t>
      </w:r>
    </w:p>
    <w:sectPr w:rsidR="007F5F14" w:rsidRPr="00920DB9" w:rsidSect="000323E8">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65" w:rsidRDefault="00BD4865" w:rsidP="00241B8E">
      <w:pPr>
        <w:spacing w:after="0" w:line="240" w:lineRule="auto"/>
      </w:pPr>
      <w:r>
        <w:separator/>
      </w:r>
    </w:p>
  </w:endnote>
  <w:endnote w:type="continuationSeparator" w:id="0">
    <w:p w:rsidR="00BD4865" w:rsidRDefault="00BD4865" w:rsidP="0024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65" w:rsidRDefault="00BD4865" w:rsidP="00241B8E">
      <w:pPr>
        <w:spacing w:after="0" w:line="240" w:lineRule="auto"/>
      </w:pPr>
      <w:r>
        <w:separator/>
      </w:r>
    </w:p>
  </w:footnote>
  <w:footnote w:type="continuationSeparator" w:id="0">
    <w:p w:rsidR="00BD4865" w:rsidRDefault="00BD4865" w:rsidP="00241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D6" w:rsidRPr="00AC1E52" w:rsidRDefault="00531C86" w:rsidP="004225FE">
    <w:pPr>
      <w:pStyle w:val="Header"/>
      <w:pBdr>
        <w:bottom w:val="single" w:sz="4" w:space="1" w:color="auto"/>
      </w:pBdr>
      <w:tabs>
        <w:tab w:val="clear" w:pos="8306"/>
        <w:tab w:val="right" w:pos="9630"/>
      </w:tabs>
      <w:rPr>
        <w:rFonts w:ascii="Cambria" w:hAnsi="Cambria" w:cs="Times New Roman"/>
        <w:i/>
        <w:color w:val="808080" w:themeColor="background1" w:themeShade="80"/>
        <w:szCs w:val="24"/>
        <w:lang w:val="el-GR"/>
      </w:rPr>
    </w:pPr>
    <w:r w:rsidRPr="00AC1E52">
      <w:rPr>
        <w:rFonts w:ascii="Cambria" w:hAnsi="Cambria" w:cs="Times New Roman"/>
        <w:i/>
        <w:color w:val="808080" w:themeColor="background1" w:themeShade="80"/>
        <w:sz w:val="18"/>
        <w:szCs w:val="18"/>
        <w:lang w:val="el-GR"/>
      </w:rPr>
      <w:t>1</w:t>
    </w:r>
    <w:r w:rsidR="00AC1E52" w:rsidRPr="00AC1E52">
      <w:rPr>
        <w:rFonts w:ascii="Cambria" w:hAnsi="Cambria" w:cs="Times New Roman"/>
        <w:i/>
        <w:color w:val="808080" w:themeColor="background1" w:themeShade="80"/>
        <w:sz w:val="18"/>
        <w:szCs w:val="18"/>
        <w:lang w:val="el-GR"/>
      </w:rPr>
      <w:t>2</w:t>
    </w:r>
    <w:r w:rsidRPr="00AC1E52">
      <w:rPr>
        <w:rFonts w:ascii="Cambria" w:hAnsi="Cambria" w:cs="Times New Roman"/>
        <w:i/>
        <w:color w:val="808080" w:themeColor="background1" w:themeShade="80"/>
        <w:sz w:val="18"/>
        <w:szCs w:val="18"/>
        <w:vertAlign w:val="superscript"/>
        <w:lang w:val="en-US"/>
      </w:rPr>
      <w:t>o</w:t>
    </w:r>
    <w:r w:rsidRPr="00AC1E52">
      <w:rPr>
        <w:rFonts w:ascii="Cambria" w:hAnsi="Cambria" w:cs="Times New Roman"/>
        <w:i/>
        <w:color w:val="808080" w:themeColor="background1" w:themeShade="80"/>
        <w:sz w:val="18"/>
        <w:szCs w:val="18"/>
        <w:lang w:val="el-GR"/>
      </w:rPr>
      <w:t xml:space="preserve"> Π</w:t>
    </w:r>
    <w:r w:rsidR="001003F1" w:rsidRPr="00AC1E52">
      <w:rPr>
        <w:rFonts w:ascii="Cambria" w:hAnsi="Cambria" w:cs="Times New Roman"/>
        <w:i/>
        <w:color w:val="808080" w:themeColor="background1" w:themeShade="80"/>
        <w:sz w:val="18"/>
        <w:szCs w:val="18"/>
        <w:lang w:val="el-GR"/>
      </w:rPr>
      <w:t xml:space="preserve">ανελλήνιο </w:t>
    </w:r>
    <w:r w:rsidR="00D407F4" w:rsidRPr="00AC1E52">
      <w:rPr>
        <w:rFonts w:ascii="Cambria" w:hAnsi="Cambria" w:cs="Times New Roman"/>
        <w:i/>
        <w:color w:val="808080" w:themeColor="background1" w:themeShade="80"/>
        <w:sz w:val="18"/>
        <w:szCs w:val="18"/>
        <w:lang w:val="el-GR"/>
      </w:rPr>
      <w:t xml:space="preserve">Επιστημονικό </w:t>
    </w:r>
    <w:r w:rsidR="001003F1" w:rsidRPr="00AC1E52">
      <w:rPr>
        <w:rFonts w:ascii="Cambria" w:hAnsi="Cambria" w:cs="Times New Roman"/>
        <w:i/>
        <w:color w:val="808080" w:themeColor="background1" w:themeShade="80"/>
        <w:sz w:val="18"/>
        <w:szCs w:val="18"/>
        <w:lang w:val="el-GR"/>
      </w:rPr>
      <w:t>Συνέδριο Χημικής Μηχανικής</w:t>
    </w:r>
    <w:r w:rsidR="00D407F4" w:rsidRPr="00AC1E52">
      <w:rPr>
        <w:rFonts w:ascii="Cambria" w:hAnsi="Cambria" w:cs="Times New Roman"/>
        <w:i/>
        <w:color w:val="808080" w:themeColor="background1" w:themeShade="80"/>
        <w:szCs w:val="24"/>
        <w:lang w:val="el-GR"/>
      </w:rPr>
      <w:tab/>
    </w:r>
    <w:r w:rsidR="004225FE" w:rsidRPr="00AC1E52">
      <w:rPr>
        <w:rFonts w:ascii="Cambria" w:hAnsi="Cambria" w:cs="Times New Roman"/>
        <w:i/>
        <w:color w:val="808080" w:themeColor="background1" w:themeShade="80"/>
        <w:szCs w:val="24"/>
        <w:lang w:val="el-GR"/>
      </w:rPr>
      <w:t xml:space="preserve"> </w:t>
    </w:r>
    <w:r w:rsidR="00AC1E52" w:rsidRPr="00AC1E52">
      <w:rPr>
        <w:rFonts w:ascii="Cambria" w:hAnsi="Cambria" w:cs="Times New Roman"/>
        <w:i/>
        <w:color w:val="808080" w:themeColor="background1" w:themeShade="80"/>
        <w:sz w:val="18"/>
        <w:szCs w:val="18"/>
        <w:lang w:val="el-GR"/>
      </w:rPr>
      <w:t>Αθήνα, 29-31</w:t>
    </w:r>
    <w:r w:rsidR="00D407F4" w:rsidRPr="00AC1E52">
      <w:rPr>
        <w:rFonts w:ascii="Cambria" w:hAnsi="Cambria" w:cs="Times New Roman"/>
        <w:i/>
        <w:color w:val="808080" w:themeColor="background1" w:themeShade="80"/>
        <w:sz w:val="18"/>
        <w:szCs w:val="18"/>
        <w:lang w:val="el-GR"/>
      </w:rPr>
      <w:t xml:space="preserve"> Μαΐου</w:t>
    </w:r>
    <w:r w:rsidR="001003F1" w:rsidRPr="00AC1E52">
      <w:rPr>
        <w:rFonts w:ascii="Cambria" w:hAnsi="Cambria" w:cs="Times New Roman"/>
        <w:i/>
        <w:color w:val="808080" w:themeColor="background1" w:themeShade="80"/>
        <w:sz w:val="18"/>
        <w:szCs w:val="18"/>
        <w:lang w:val="el-GR"/>
      </w:rPr>
      <w:t xml:space="preserve"> 201</w:t>
    </w:r>
    <w:r w:rsidR="00AC1E52" w:rsidRPr="00AC1E52">
      <w:rPr>
        <w:rFonts w:ascii="Cambria" w:hAnsi="Cambria" w:cs="Times New Roman"/>
        <w:i/>
        <w:color w:val="808080" w:themeColor="background1" w:themeShade="80"/>
        <w:sz w:val="18"/>
        <w:szCs w:val="18"/>
        <w:lang w:val="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942E0"/>
    <w:multiLevelType w:val="hybridMultilevel"/>
    <w:tmpl w:val="AB2C5D38"/>
    <w:lvl w:ilvl="0" w:tplc="D3A4BE72">
      <w:start w:val="1"/>
      <w:numFmt w:val="decimal"/>
      <w:lvlText w:val="[%1]  "/>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C956DAD"/>
    <w:multiLevelType w:val="hybridMultilevel"/>
    <w:tmpl w:val="CCFA14D0"/>
    <w:lvl w:ilvl="0" w:tplc="8D881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18"/>
    <w:rsid w:val="00023999"/>
    <w:rsid w:val="000242EB"/>
    <w:rsid w:val="000323E8"/>
    <w:rsid w:val="0007228D"/>
    <w:rsid w:val="000B59D2"/>
    <w:rsid w:val="000D4746"/>
    <w:rsid w:val="000E6C03"/>
    <w:rsid w:val="001003F1"/>
    <w:rsid w:val="00125494"/>
    <w:rsid w:val="001417B0"/>
    <w:rsid w:val="00163CA4"/>
    <w:rsid w:val="0016698B"/>
    <w:rsid w:val="001746F8"/>
    <w:rsid w:val="001A6965"/>
    <w:rsid w:val="001B1193"/>
    <w:rsid w:val="002062B7"/>
    <w:rsid w:val="00241B8E"/>
    <w:rsid w:val="0026782F"/>
    <w:rsid w:val="00276727"/>
    <w:rsid w:val="00294A28"/>
    <w:rsid w:val="002C2321"/>
    <w:rsid w:val="002D71F2"/>
    <w:rsid w:val="00314920"/>
    <w:rsid w:val="00333849"/>
    <w:rsid w:val="003469EB"/>
    <w:rsid w:val="00353C90"/>
    <w:rsid w:val="00361B5A"/>
    <w:rsid w:val="00375629"/>
    <w:rsid w:val="003A495B"/>
    <w:rsid w:val="003D0A28"/>
    <w:rsid w:val="003D2FA4"/>
    <w:rsid w:val="003E476A"/>
    <w:rsid w:val="00411FDB"/>
    <w:rsid w:val="004225FE"/>
    <w:rsid w:val="004655BC"/>
    <w:rsid w:val="00470FC8"/>
    <w:rsid w:val="00473675"/>
    <w:rsid w:val="004843B6"/>
    <w:rsid w:val="00496177"/>
    <w:rsid w:val="004B0690"/>
    <w:rsid w:val="004B4993"/>
    <w:rsid w:val="004C58AC"/>
    <w:rsid w:val="004E0688"/>
    <w:rsid w:val="004E3040"/>
    <w:rsid w:val="004E69BE"/>
    <w:rsid w:val="00531C86"/>
    <w:rsid w:val="005412D6"/>
    <w:rsid w:val="00546226"/>
    <w:rsid w:val="00553F92"/>
    <w:rsid w:val="0056096A"/>
    <w:rsid w:val="00576889"/>
    <w:rsid w:val="005970FE"/>
    <w:rsid w:val="00607151"/>
    <w:rsid w:val="00610E2F"/>
    <w:rsid w:val="00626BF1"/>
    <w:rsid w:val="0067518E"/>
    <w:rsid w:val="006A7B64"/>
    <w:rsid w:val="006D7EB8"/>
    <w:rsid w:val="006E2732"/>
    <w:rsid w:val="006F1632"/>
    <w:rsid w:val="00725D92"/>
    <w:rsid w:val="00730224"/>
    <w:rsid w:val="0075481B"/>
    <w:rsid w:val="00755BA7"/>
    <w:rsid w:val="007A2E69"/>
    <w:rsid w:val="007B2303"/>
    <w:rsid w:val="007F5F14"/>
    <w:rsid w:val="00802DD4"/>
    <w:rsid w:val="00813B12"/>
    <w:rsid w:val="008236A9"/>
    <w:rsid w:val="00841283"/>
    <w:rsid w:val="00842785"/>
    <w:rsid w:val="008653EE"/>
    <w:rsid w:val="00872F14"/>
    <w:rsid w:val="00873C7A"/>
    <w:rsid w:val="008B671C"/>
    <w:rsid w:val="008F7FCC"/>
    <w:rsid w:val="00901E1C"/>
    <w:rsid w:val="0090402F"/>
    <w:rsid w:val="009078FC"/>
    <w:rsid w:val="009166A3"/>
    <w:rsid w:val="00917DD8"/>
    <w:rsid w:val="00920DB9"/>
    <w:rsid w:val="00991F71"/>
    <w:rsid w:val="009B1362"/>
    <w:rsid w:val="009F7C71"/>
    <w:rsid w:val="00A33CC9"/>
    <w:rsid w:val="00A73948"/>
    <w:rsid w:val="00A74AD7"/>
    <w:rsid w:val="00A77D8C"/>
    <w:rsid w:val="00A92F19"/>
    <w:rsid w:val="00AA001E"/>
    <w:rsid w:val="00AA1C93"/>
    <w:rsid w:val="00AC1E52"/>
    <w:rsid w:val="00AC4326"/>
    <w:rsid w:val="00AE1C45"/>
    <w:rsid w:val="00AE2122"/>
    <w:rsid w:val="00AE59BB"/>
    <w:rsid w:val="00AF0CBF"/>
    <w:rsid w:val="00B36182"/>
    <w:rsid w:val="00B45052"/>
    <w:rsid w:val="00B9661F"/>
    <w:rsid w:val="00BD4865"/>
    <w:rsid w:val="00BF7EF9"/>
    <w:rsid w:val="00C35ABB"/>
    <w:rsid w:val="00C40D18"/>
    <w:rsid w:val="00C545C5"/>
    <w:rsid w:val="00C5487C"/>
    <w:rsid w:val="00C92EA2"/>
    <w:rsid w:val="00C94AC6"/>
    <w:rsid w:val="00CA778D"/>
    <w:rsid w:val="00D062CC"/>
    <w:rsid w:val="00D407F4"/>
    <w:rsid w:val="00D762BC"/>
    <w:rsid w:val="00D953B1"/>
    <w:rsid w:val="00DE59E3"/>
    <w:rsid w:val="00E01BF7"/>
    <w:rsid w:val="00E149F3"/>
    <w:rsid w:val="00E47953"/>
    <w:rsid w:val="00E56B91"/>
    <w:rsid w:val="00E72B24"/>
    <w:rsid w:val="00E92E18"/>
    <w:rsid w:val="00F271F4"/>
    <w:rsid w:val="00F32418"/>
    <w:rsid w:val="00F40698"/>
    <w:rsid w:val="00F56D79"/>
    <w:rsid w:val="00F628F7"/>
    <w:rsid w:val="00F9315F"/>
    <w:rsid w:val="00FA7745"/>
    <w:rsid w:val="00FD42FF"/>
    <w:rsid w:val="00FE5EA7"/>
    <w:rsid w:val="00FE6B35"/>
  </w:rsids>
  <m:mathPr>
    <m:mathFont m:val="Cambria Math"/>
    <m:brkBin m:val="before"/>
    <m:brkBinSub m:val="--"/>
    <m:smallFrac/>
    <m:dispDef/>
    <m:lMargin m:val="0"/>
    <m:rMargin m:val="0"/>
    <m:defJc m:val="centerGroup"/>
    <m:wrapIndent m:val="1440"/>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2666C-2D44-464D-B29C-1CAC02BA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D4"/>
    <w:pPr>
      <w:spacing w:after="200" w:line="276" w:lineRule="auto"/>
    </w:pPr>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ddress">
    <w:name w:val="CET Address"/>
    <w:basedOn w:val="Normal"/>
    <w:uiPriority w:val="99"/>
    <w:rsid w:val="00241B8E"/>
    <w:pPr>
      <w:keepNext/>
      <w:suppressAutoHyphens/>
      <w:spacing w:line="264" w:lineRule="auto"/>
      <w:contextualSpacing/>
    </w:pPr>
    <w:rPr>
      <w:rFonts w:ascii="Arial" w:eastAsia="Times New Roman" w:hAnsi="Arial" w:cs="Times New Roman"/>
      <w:noProof/>
      <w:sz w:val="16"/>
      <w:szCs w:val="20"/>
    </w:rPr>
  </w:style>
  <w:style w:type="character" w:styleId="FootnoteReference">
    <w:name w:val="footnote reference"/>
    <w:basedOn w:val="DefaultParagraphFont"/>
    <w:unhideWhenUsed/>
    <w:rsid w:val="00241B8E"/>
    <w:rPr>
      <w:vertAlign w:val="superscript"/>
    </w:rPr>
  </w:style>
  <w:style w:type="character" w:styleId="Hyperlink">
    <w:name w:val="Hyperlink"/>
    <w:basedOn w:val="DefaultParagraphFont"/>
    <w:uiPriority w:val="99"/>
    <w:unhideWhenUsed/>
    <w:rsid w:val="00241B8E"/>
    <w:rPr>
      <w:color w:val="0563C1" w:themeColor="hyperlink"/>
      <w:u w:val="single"/>
    </w:rPr>
  </w:style>
  <w:style w:type="paragraph" w:styleId="FootnoteText">
    <w:name w:val="footnote text"/>
    <w:basedOn w:val="Normal"/>
    <w:link w:val="FootnoteTextChar"/>
    <w:uiPriority w:val="99"/>
    <w:semiHidden/>
    <w:unhideWhenUsed/>
    <w:rsid w:val="00276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727"/>
    <w:rPr>
      <w:sz w:val="20"/>
      <w:szCs w:val="20"/>
      <w:lang w:val="en-GB"/>
    </w:rPr>
  </w:style>
  <w:style w:type="paragraph" w:styleId="Header">
    <w:name w:val="header"/>
    <w:basedOn w:val="Normal"/>
    <w:link w:val="HeaderChar"/>
    <w:uiPriority w:val="99"/>
    <w:unhideWhenUsed/>
    <w:rsid w:val="008B67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671C"/>
    <w:rPr>
      <w:lang w:val="en-GB"/>
    </w:rPr>
  </w:style>
  <w:style w:type="paragraph" w:styleId="Footer">
    <w:name w:val="footer"/>
    <w:basedOn w:val="Normal"/>
    <w:link w:val="FooterChar"/>
    <w:uiPriority w:val="99"/>
    <w:unhideWhenUsed/>
    <w:rsid w:val="008B67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671C"/>
    <w:rPr>
      <w:lang w:val="en-GB"/>
    </w:rPr>
  </w:style>
  <w:style w:type="character" w:styleId="FollowedHyperlink">
    <w:name w:val="FollowedHyperlink"/>
    <w:basedOn w:val="DefaultParagraphFont"/>
    <w:uiPriority w:val="99"/>
    <w:semiHidden/>
    <w:unhideWhenUsed/>
    <w:rsid w:val="00333849"/>
    <w:rPr>
      <w:color w:val="954F72" w:themeColor="followedHyperlink"/>
      <w:u w:val="single"/>
    </w:rPr>
  </w:style>
  <w:style w:type="paragraph" w:styleId="BodyText">
    <w:name w:val="Body Text"/>
    <w:basedOn w:val="Normal"/>
    <w:link w:val="BodyTextChar"/>
    <w:rsid w:val="00873C7A"/>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873C7A"/>
    <w:rPr>
      <w:rFonts w:ascii="Bookman Old Style" w:eastAsia="Times New Roman" w:hAnsi="Bookman Old Style" w:cs="Bookman Old Style"/>
      <w:color w:val="FF0000"/>
      <w:sz w:val="24"/>
      <w:szCs w:val="24"/>
      <w:lang w:eastAsia="el-GR"/>
    </w:rPr>
  </w:style>
  <w:style w:type="paragraph" w:styleId="BalloonText">
    <w:name w:val="Balloon Text"/>
    <w:basedOn w:val="Normal"/>
    <w:link w:val="BalloonTextChar"/>
    <w:uiPriority w:val="99"/>
    <w:semiHidden/>
    <w:unhideWhenUsed/>
    <w:rsid w:val="00206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B7"/>
    <w:rPr>
      <w:rFonts w:ascii="Tahoma" w:hAnsi="Tahoma" w:cs="Tahoma"/>
      <w:sz w:val="16"/>
      <w:szCs w:val="16"/>
      <w:lang w:val="en-GB"/>
    </w:rPr>
  </w:style>
  <w:style w:type="paragraph" w:customStyle="1" w:styleId="AbstHead">
    <w:name w:val="Abst Head"/>
    <w:basedOn w:val="Normal"/>
    <w:rsid w:val="00DE59E3"/>
    <w:pPr>
      <w:keepNext/>
      <w:spacing w:after="240" w:line="240" w:lineRule="auto"/>
    </w:pPr>
    <w:rPr>
      <w:rFonts w:ascii="Helvetica" w:eastAsia="Times New Roman" w:hAnsi="Helvetica" w:cs="Times New Roman"/>
      <w:b/>
      <w:caps/>
      <w:color w:val="auto"/>
      <w:sz w:val="22"/>
      <w:szCs w:val="20"/>
      <w:lang w:val="en-US"/>
    </w:rPr>
  </w:style>
  <w:style w:type="paragraph" w:customStyle="1" w:styleId="Reference">
    <w:name w:val="Reference"/>
    <w:basedOn w:val="Normal"/>
    <w:rsid w:val="00DE59E3"/>
    <w:pPr>
      <w:numPr>
        <w:numId w:val="1"/>
      </w:numPr>
      <w:spacing w:after="0" w:line="240" w:lineRule="exact"/>
      <w:jc w:val="both"/>
    </w:pPr>
    <w:rPr>
      <w:rFonts w:ascii="Helvetica" w:eastAsia="Times New Roman" w:hAnsi="Helvetica" w:cs="Times New Roman"/>
      <w:color w:val="auto"/>
      <w:sz w:val="20"/>
      <w:szCs w:val="20"/>
      <w:lang w:val="en-US"/>
    </w:rPr>
  </w:style>
  <w:style w:type="paragraph" w:styleId="ListParagraph">
    <w:name w:val="List Paragraph"/>
    <w:basedOn w:val="Normal"/>
    <w:uiPriority w:val="34"/>
    <w:qFormat/>
    <w:rsid w:val="007F5F14"/>
    <w:pPr>
      <w:spacing w:after="0" w:line="360" w:lineRule="auto"/>
      <w:ind w:left="720"/>
      <w:contextualSpacing/>
      <w:jc w:val="both"/>
    </w:pPr>
    <w:rPr>
      <w:rFonts w:ascii="Times New Roman" w:hAnsi="Times New Roman"/>
      <w:color w:val="auto"/>
      <w:sz w:val="22"/>
      <w:szCs w:val="24"/>
      <w:lang w:val="el-GR"/>
    </w:rPr>
  </w:style>
  <w:style w:type="paragraph" w:customStyle="1" w:styleId="eea">
    <w:name w:val="?e?µe?a"/>
    <w:rsid w:val="0056096A"/>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0"/>
      <w:szCs w:val="20"/>
      <w:lang w:val="en-GB"/>
    </w:rPr>
  </w:style>
  <w:style w:type="paragraph" w:customStyle="1" w:styleId="a">
    <w:name w:val="Κείμενα"/>
    <w:uiPriority w:val="99"/>
    <w:rsid w:val="0056096A"/>
    <w:pPr>
      <w:spacing w:after="0" w:line="240" w:lineRule="exact"/>
      <w:jc w:val="both"/>
    </w:pPr>
    <w:rPr>
      <w:rFonts w:ascii="Times New Roman" w:eastAsia="Times New Roman" w:hAnsi="Times New Roman" w:cs="Times New Roman"/>
      <w:sz w:val="20"/>
      <w:szCs w:val="20"/>
      <w:lang w:val="en-GB"/>
    </w:rPr>
  </w:style>
  <w:style w:type="table" w:customStyle="1" w:styleId="PlainTable51">
    <w:name w:val="Plain Table 51"/>
    <w:basedOn w:val="TableNormal"/>
    <w:uiPriority w:val="45"/>
    <w:rsid w:val="0056096A"/>
    <w:pPr>
      <w:spacing w:after="0" w:line="240" w:lineRule="auto"/>
    </w:pPr>
    <w:rPr>
      <w:rFonts w:ascii="Times New Roman" w:eastAsia="Times New Roman" w:hAnsi="Times New Roman" w:cs="Times New Roman"/>
      <w:lang w:eastAsia="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E01BF7"/>
    <w:rPr>
      <w:sz w:val="16"/>
      <w:szCs w:val="16"/>
    </w:rPr>
  </w:style>
  <w:style w:type="paragraph" w:styleId="CommentText">
    <w:name w:val="annotation text"/>
    <w:basedOn w:val="Normal"/>
    <w:link w:val="CommentTextChar"/>
    <w:uiPriority w:val="99"/>
    <w:semiHidden/>
    <w:unhideWhenUsed/>
    <w:rsid w:val="00E01BF7"/>
    <w:pPr>
      <w:spacing w:line="240" w:lineRule="auto"/>
    </w:pPr>
    <w:rPr>
      <w:sz w:val="20"/>
      <w:szCs w:val="20"/>
    </w:rPr>
  </w:style>
  <w:style w:type="character" w:customStyle="1" w:styleId="CommentTextChar">
    <w:name w:val="Comment Text Char"/>
    <w:basedOn w:val="DefaultParagraphFont"/>
    <w:link w:val="CommentText"/>
    <w:uiPriority w:val="99"/>
    <w:semiHidden/>
    <w:rsid w:val="00E01BF7"/>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E01BF7"/>
    <w:rPr>
      <w:b/>
      <w:bCs/>
    </w:rPr>
  </w:style>
  <w:style w:type="character" w:customStyle="1" w:styleId="CommentSubjectChar">
    <w:name w:val="Comment Subject Char"/>
    <w:basedOn w:val="CommentTextChar"/>
    <w:link w:val="CommentSubject"/>
    <w:uiPriority w:val="99"/>
    <w:semiHidden/>
    <w:rsid w:val="00E01BF7"/>
    <w:rPr>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48756">
      <w:bodyDiv w:val="1"/>
      <w:marLeft w:val="0"/>
      <w:marRight w:val="0"/>
      <w:marTop w:val="0"/>
      <w:marBottom w:val="0"/>
      <w:divBdr>
        <w:top w:val="none" w:sz="0" w:space="0" w:color="auto"/>
        <w:left w:val="none" w:sz="0" w:space="0" w:color="auto"/>
        <w:bottom w:val="none" w:sz="0" w:space="0" w:color="auto"/>
        <w:right w:val="none" w:sz="0" w:space="0" w:color="auto"/>
      </w:divBdr>
    </w:div>
    <w:div w:id="1243828991">
      <w:bodyDiv w:val="1"/>
      <w:marLeft w:val="0"/>
      <w:marRight w:val="0"/>
      <w:marTop w:val="0"/>
      <w:marBottom w:val="0"/>
      <w:divBdr>
        <w:top w:val="none" w:sz="0" w:space="0" w:color="auto"/>
        <w:left w:val="none" w:sz="0" w:space="0" w:color="auto"/>
        <w:bottom w:val="none" w:sz="0" w:space="0" w:color="auto"/>
        <w:right w:val="none" w:sz="0" w:space="0" w:color="auto"/>
      </w:divBdr>
    </w:div>
    <w:div w:id="1562666685">
      <w:bodyDiv w:val="1"/>
      <w:marLeft w:val="0"/>
      <w:marRight w:val="0"/>
      <w:marTop w:val="0"/>
      <w:marBottom w:val="0"/>
      <w:divBdr>
        <w:top w:val="none" w:sz="0" w:space="0" w:color="auto"/>
        <w:left w:val="none" w:sz="0" w:space="0" w:color="auto"/>
        <w:bottom w:val="none" w:sz="0" w:space="0" w:color="auto"/>
        <w:right w:val="none" w:sz="0" w:space="0" w:color="auto"/>
      </w:divBdr>
    </w:div>
    <w:div w:id="1713453750">
      <w:bodyDiv w:val="1"/>
      <w:marLeft w:val="0"/>
      <w:marRight w:val="0"/>
      <w:marTop w:val="0"/>
      <w:marBottom w:val="0"/>
      <w:divBdr>
        <w:top w:val="none" w:sz="0" w:space="0" w:color="auto"/>
        <w:left w:val="none" w:sz="0" w:space="0" w:color="auto"/>
        <w:bottom w:val="none" w:sz="0" w:space="0" w:color="auto"/>
        <w:right w:val="none" w:sz="0" w:space="0" w:color="auto"/>
      </w:divBdr>
      <w:divsChild>
        <w:div w:id="934290913">
          <w:marLeft w:val="446"/>
          <w:marRight w:val="0"/>
          <w:marTop w:val="0"/>
          <w:marBottom w:val="0"/>
          <w:divBdr>
            <w:top w:val="none" w:sz="0" w:space="0" w:color="auto"/>
            <w:left w:val="none" w:sz="0" w:space="0" w:color="auto"/>
            <w:bottom w:val="none" w:sz="0" w:space="0" w:color="auto"/>
            <w:right w:val="none" w:sz="0" w:space="0" w:color="auto"/>
          </w:divBdr>
        </w:div>
        <w:div w:id="1928922591">
          <w:marLeft w:val="446"/>
          <w:marRight w:val="0"/>
          <w:marTop w:val="0"/>
          <w:marBottom w:val="0"/>
          <w:divBdr>
            <w:top w:val="none" w:sz="0" w:space="0" w:color="auto"/>
            <w:left w:val="none" w:sz="0" w:space="0" w:color="auto"/>
            <w:bottom w:val="none" w:sz="0" w:space="0" w:color="auto"/>
            <w:right w:val="none" w:sz="0" w:space="0" w:color="auto"/>
          </w:divBdr>
        </w:div>
        <w:div w:id="743995532">
          <w:marLeft w:val="446"/>
          <w:marRight w:val="0"/>
          <w:marTop w:val="0"/>
          <w:marBottom w:val="0"/>
          <w:divBdr>
            <w:top w:val="none" w:sz="0" w:space="0" w:color="auto"/>
            <w:left w:val="none" w:sz="0" w:space="0" w:color="auto"/>
            <w:bottom w:val="none" w:sz="0" w:space="0" w:color="auto"/>
            <w:right w:val="none" w:sz="0" w:space="0" w:color="auto"/>
          </w:divBdr>
        </w:div>
        <w:div w:id="36778516">
          <w:marLeft w:val="446"/>
          <w:marRight w:val="0"/>
          <w:marTop w:val="0"/>
          <w:marBottom w:val="0"/>
          <w:divBdr>
            <w:top w:val="none" w:sz="0" w:space="0" w:color="auto"/>
            <w:left w:val="none" w:sz="0" w:space="0" w:color="auto"/>
            <w:bottom w:val="none" w:sz="0" w:space="0" w:color="auto"/>
            <w:right w:val="none" w:sz="0" w:space="0" w:color="auto"/>
          </w:divBdr>
        </w:div>
        <w:div w:id="688916763">
          <w:marLeft w:val="446"/>
          <w:marRight w:val="0"/>
          <w:marTop w:val="0"/>
          <w:marBottom w:val="0"/>
          <w:divBdr>
            <w:top w:val="none" w:sz="0" w:space="0" w:color="auto"/>
            <w:left w:val="none" w:sz="0" w:space="0" w:color="auto"/>
            <w:bottom w:val="none" w:sz="0" w:space="0" w:color="auto"/>
            <w:right w:val="none" w:sz="0" w:space="0" w:color="auto"/>
          </w:divBdr>
        </w:div>
        <w:div w:id="19816439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oannou@ntua.gr"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Chatzidoukas</dc:creator>
  <cp:lastModifiedBy>John Tzigounakis</cp:lastModifiedBy>
  <cp:revision>3</cp:revision>
  <cp:lastPrinted>2016-11-08T15:05:00Z</cp:lastPrinted>
  <dcterms:created xsi:type="dcterms:W3CDTF">2019-02-26T12:53:00Z</dcterms:created>
  <dcterms:modified xsi:type="dcterms:W3CDTF">2019-03-06T07:04:00Z</dcterms:modified>
</cp:coreProperties>
</file>